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98" w:rsidRDefault="000B2A98" w:rsidP="0070351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98" w:rsidRDefault="000B2A98" w:rsidP="00703510">
      <w:pPr>
        <w:jc w:val="center"/>
        <w:rPr>
          <w:rFonts w:ascii="Times New Roman" w:hAnsi="Times New Roman" w:cs="Times New Roman"/>
          <w:b/>
          <w:lang w:val="ru-RU"/>
        </w:rPr>
      </w:pPr>
    </w:p>
    <w:p w:rsidR="000B2A98" w:rsidRDefault="000B2A98" w:rsidP="000B2A98">
      <w:pPr>
        <w:rPr>
          <w:rFonts w:ascii="Times New Roman" w:hAnsi="Times New Roman" w:cs="Times New Roman"/>
          <w:b/>
          <w:lang w:val="ru-RU"/>
        </w:rPr>
      </w:pPr>
    </w:p>
    <w:p w:rsidR="000B2A98" w:rsidRDefault="000B2A98" w:rsidP="00703510">
      <w:pPr>
        <w:jc w:val="center"/>
        <w:rPr>
          <w:rFonts w:ascii="Times New Roman" w:hAnsi="Times New Roman" w:cs="Times New Roman"/>
          <w:b/>
          <w:lang w:val="ru-RU"/>
        </w:rPr>
      </w:pPr>
    </w:p>
    <w:p w:rsidR="00703510" w:rsidRPr="00703510" w:rsidRDefault="00703510" w:rsidP="00703510">
      <w:pPr>
        <w:jc w:val="center"/>
        <w:rPr>
          <w:rFonts w:ascii="Times New Roman" w:hAnsi="Times New Roman" w:cs="Times New Roman"/>
          <w:b/>
          <w:lang w:val="ru-RU"/>
        </w:rPr>
      </w:pPr>
      <w:r w:rsidRPr="00703510">
        <w:rPr>
          <w:rFonts w:ascii="Times New Roman" w:hAnsi="Times New Roman" w:cs="Times New Roman"/>
          <w:b/>
          <w:lang w:val="ru-RU"/>
        </w:rPr>
        <w:lastRenderedPageBreak/>
        <w:t xml:space="preserve">Муниципальное бюджетное дошкольное образовательное учреждение </w:t>
      </w:r>
    </w:p>
    <w:p w:rsidR="00703510" w:rsidRPr="00703510" w:rsidRDefault="00703510" w:rsidP="00703510">
      <w:pPr>
        <w:jc w:val="center"/>
        <w:rPr>
          <w:rFonts w:ascii="Times New Roman" w:hAnsi="Times New Roman" w:cs="Times New Roman"/>
          <w:b/>
          <w:lang w:val="ru-RU"/>
        </w:rPr>
      </w:pPr>
      <w:r w:rsidRPr="00703510">
        <w:rPr>
          <w:rFonts w:ascii="Times New Roman" w:hAnsi="Times New Roman" w:cs="Times New Roman"/>
          <w:b/>
          <w:lang w:val="ru-RU"/>
        </w:rPr>
        <w:t xml:space="preserve">детский сад №2 </w:t>
      </w: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>«Радуга»</w:t>
      </w:r>
      <w:r w:rsidRPr="00703510">
        <w:rPr>
          <w:rFonts w:ascii="Times New Roman" w:hAnsi="Times New Roman" w:cs="Times New Roman"/>
          <w:b/>
          <w:lang w:val="ru-RU"/>
        </w:rPr>
        <w:t xml:space="preserve"> </w:t>
      </w:r>
    </w:p>
    <w:p w:rsidR="00703510" w:rsidRPr="00703510" w:rsidRDefault="00703510" w:rsidP="00703510">
      <w:pPr>
        <w:jc w:val="center"/>
        <w:rPr>
          <w:rFonts w:ascii="Times New Roman" w:hAnsi="Times New Roman" w:cs="Times New Roman"/>
          <w:b/>
          <w:lang w:val="ru-RU"/>
        </w:rPr>
      </w:pPr>
      <w:r w:rsidRPr="00703510">
        <w:rPr>
          <w:rFonts w:ascii="Times New Roman" w:hAnsi="Times New Roman" w:cs="Times New Roman"/>
          <w:b/>
          <w:lang w:val="ru-RU"/>
        </w:rPr>
        <w:t xml:space="preserve"> ст.Змейская  муниципального образования Кировский район Республики Северная Осетия-Алания</w:t>
      </w:r>
    </w:p>
    <w:p w:rsidR="00002593" w:rsidRPr="00703510" w:rsidRDefault="00002593" w:rsidP="007035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72F9" w:rsidRPr="00703510" w:rsidRDefault="009572F9" w:rsidP="009572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ПРИНЯТО:</w:t>
      </w:r>
      <w:r w:rsidRPr="007035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r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УТВЕРЖДАЮ:</w:t>
      </w:r>
    </w:p>
    <w:p w:rsidR="009572F9" w:rsidRPr="00703510" w:rsidRDefault="009572F9" w:rsidP="009572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заседании педагогического совета</w:t>
      </w:r>
      <w:r w:rsidRPr="007035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703510" w:rsidRPr="007035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703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3510"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Заведующий МБ</w:t>
      </w:r>
      <w:r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ДОУ </w:t>
      </w:r>
      <w:r w:rsidR="00703510"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д/с №2 «Радуга»</w:t>
      </w:r>
      <w:r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</w:t>
      </w:r>
      <w:r w:rsidR="00703510"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</w:p>
    <w:p w:rsidR="009572F9" w:rsidRPr="00703510" w:rsidRDefault="009572F9" w:rsidP="009572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Протокол№_ ____от _____________</w:t>
      </w:r>
      <w:r w:rsidRPr="007035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 Дзагоева О.С</w:t>
      </w:r>
    </w:p>
    <w:p w:rsidR="009572F9" w:rsidRPr="00703510" w:rsidRDefault="009572F9" w:rsidP="009572F9">
      <w:pPr>
        <w:tabs>
          <w:tab w:val="left" w:pos="618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3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5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Приказ №_____от____________</w:t>
      </w:r>
    </w:p>
    <w:p w:rsidR="003558D3" w:rsidRPr="00703510" w:rsidRDefault="003558D3" w:rsidP="003558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E7881" w:rsidRPr="00703510" w:rsidRDefault="006E7881" w:rsidP="00955BD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0B92" w:rsidRPr="00703510" w:rsidRDefault="003558D3" w:rsidP="003558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</w:t>
      </w:r>
      <w:r w:rsidR="00A11A37" w:rsidRPr="00703510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A11A37" w:rsidRPr="00703510" w:rsidRDefault="00703510" w:rsidP="00955BD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>о наставничестве в МБ</w:t>
      </w:r>
      <w:r w:rsidR="00A11A37" w:rsidRPr="00703510">
        <w:rPr>
          <w:rFonts w:ascii="Times New Roman" w:hAnsi="Times New Roman" w:cs="Times New Roman"/>
          <w:b/>
          <w:sz w:val="28"/>
          <w:szCs w:val="28"/>
          <w:lang w:val="ru-RU"/>
        </w:rPr>
        <w:t>ДОУ</w:t>
      </w:r>
      <w:r w:rsidR="003558D3" w:rsidRPr="00703510">
        <w:rPr>
          <w:rFonts w:ascii="Times New Roman" w:hAnsi="Times New Roman" w:cs="Times New Roman"/>
          <w:b/>
          <w:sz w:val="28"/>
          <w:szCs w:val="28"/>
          <w:lang w:val="ru-RU"/>
        </w:rPr>
        <w:t>№2 «РАДУГА»</w:t>
      </w:r>
    </w:p>
    <w:p w:rsidR="00A11A37" w:rsidRPr="00703510" w:rsidRDefault="00A11A37" w:rsidP="00955B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1A37" w:rsidRPr="00703510" w:rsidRDefault="00A11A37" w:rsidP="007035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1.1.Наставничество – одна из функций работника, пре</w:t>
      </w:r>
      <w:r w:rsidR="00955BDE" w:rsidRPr="007035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полагающая помощь новому сотруднику в период адаптации на новом рабочем месте.</w:t>
      </w:r>
      <w:r w:rsidR="00955BDE"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планирование, ор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55BDE" w:rsidRPr="00703510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изацию и контроль введения нового работника в должность. Заключается в практической передаче профессиональных иных навыков и знаний от более опытного работника – менее опытному.</w:t>
      </w:r>
    </w:p>
    <w:p w:rsidR="00A11A37" w:rsidRPr="00703510" w:rsidRDefault="00A11A3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55BDE"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2. Наставничество в  образовательном учреждении </w:t>
      </w:r>
      <w:r w:rsidR="005316D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55BDE" w:rsidRPr="00703510">
        <w:rPr>
          <w:rFonts w:ascii="Times New Roman" w:hAnsi="Times New Roman" w:cs="Times New Roman"/>
          <w:sz w:val="28"/>
          <w:szCs w:val="28"/>
          <w:lang w:val="ru-RU"/>
        </w:rPr>
        <w:t>етский сад №  2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 «Радуга»  ст. </w:t>
      </w:r>
      <w:r w:rsidR="002D0E9E">
        <w:rPr>
          <w:rFonts w:ascii="Times New Roman" w:hAnsi="Times New Roman" w:cs="Times New Roman"/>
          <w:sz w:val="28"/>
          <w:szCs w:val="28"/>
          <w:lang w:val="ru-RU"/>
        </w:rPr>
        <w:t>Змейская (далее – МБ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ДОУ) является разновидностью индивидуальной воспитательной работы с молодыми специалистами, не имеющими  трудового стажа педагогической деятельности, или со специалистами, назначенными на должность, по которой они не имеют опыта работы.</w:t>
      </w:r>
    </w:p>
    <w:p w:rsidR="009572F9" w:rsidRPr="00703510" w:rsidRDefault="00A11A3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1.3. Молодым специалистам считается начинающий педаго</w:t>
      </w:r>
      <w:r w:rsidR="001D49C3" w:rsidRPr="00703510">
        <w:rPr>
          <w:rFonts w:ascii="Times New Roman" w:hAnsi="Times New Roman" w:cs="Times New Roman"/>
          <w:sz w:val="28"/>
          <w:szCs w:val="28"/>
          <w:lang w:val="ru-RU"/>
        </w:rPr>
        <w:t>г, как правило, овладевший основ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ами педагогики и психологии по программе вуза, проявивши</w:t>
      </w:r>
      <w:r w:rsidR="001D49C3"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й желание и склонность к дальнейшему совершенствованию своих навыков и умений. Он повышает свою </w:t>
      </w:r>
    </w:p>
    <w:p w:rsidR="002D0E9E" w:rsidRDefault="009572F9" w:rsidP="009572F9">
      <w:pPr>
        <w:tabs>
          <w:tab w:val="left" w:pos="32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</w:t>
      </w:r>
    </w:p>
    <w:p w:rsidR="002D0E9E" w:rsidRDefault="002D0E9E" w:rsidP="009572F9">
      <w:pPr>
        <w:tabs>
          <w:tab w:val="left" w:pos="32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E9E" w:rsidRDefault="002D0E9E" w:rsidP="009572F9">
      <w:pPr>
        <w:tabs>
          <w:tab w:val="left" w:pos="32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2F9" w:rsidRPr="00703510" w:rsidRDefault="002D0E9E" w:rsidP="009572F9">
      <w:pPr>
        <w:tabs>
          <w:tab w:val="left" w:pos="32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9572F9"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9572F9" w:rsidRPr="00703510" w:rsidRDefault="001D49C3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квалификацию под непосредственным руководством наставника по </w:t>
      </w:r>
    </w:p>
    <w:p w:rsidR="00A11A37" w:rsidRPr="00703510" w:rsidRDefault="001D49C3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согласованному плану профессионального становления.</w:t>
      </w:r>
    </w:p>
    <w:p w:rsidR="001D49C3" w:rsidRPr="00703510" w:rsidRDefault="001D49C3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1.4. Наставником является опытный педагогический работник, обладавший высокими профессиональными и нравственными качествами, знаниями в области методики преподавания и воспитания.</w:t>
      </w:r>
    </w:p>
    <w:p w:rsidR="00A11A37" w:rsidRPr="00703510" w:rsidRDefault="001D49C3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Наставник должен обладать высоким уровнем профессиональной подготовки, коммуникативными навыками и гибкостью в общении. Кроме того, он должен иметь опыт воспитательной и методической работы не менее 3 лет.</w:t>
      </w:r>
    </w:p>
    <w:p w:rsidR="001D49C3" w:rsidRPr="00703510" w:rsidRDefault="00CD7CA0" w:rsidP="00CD7CA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10">
        <w:rPr>
          <w:rFonts w:ascii="Times New Roman" w:hAnsi="Times New Roman" w:cs="Times New Roman"/>
          <w:b/>
          <w:sz w:val="28"/>
          <w:szCs w:val="28"/>
        </w:rPr>
        <w:t>Цели и задачи наставничества</w:t>
      </w:r>
    </w:p>
    <w:p w:rsidR="00CD7CA0" w:rsidRPr="002D0E9E" w:rsidRDefault="002D0E9E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CD7CA0" w:rsidRPr="002D0E9E">
        <w:rPr>
          <w:rFonts w:ascii="Times New Roman" w:hAnsi="Times New Roman" w:cs="Times New Roman"/>
          <w:sz w:val="28"/>
          <w:szCs w:val="28"/>
          <w:lang w:val="ru-RU"/>
        </w:rPr>
        <w:t>Цель и наставничества – оказание помощи молодым педагогам в их профессиональном становлении.</w:t>
      </w:r>
    </w:p>
    <w:p w:rsidR="00CD7CA0" w:rsidRPr="002D0E9E" w:rsidRDefault="002D0E9E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CD7CA0" w:rsidRPr="002D0E9E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3558D3" w:rsidRPr="002D0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A0" w:rsidRPr="002D0E9E">
        <w:rPr>
          <w:rFonts w:ascii="Times New Roman" w:hAnsi="Times New Roman" w:cs="Times New Roman"/>
          <w:sz w:val="28"/>
          <w:szCs w:val="28"/>
          <w:lang w:val="ru-RU"/>
        </w:rPr>
        <w:t xml:space="preserve"> задачами</w:t>
      </w:r>
      <w:r w:rsidR="003558D3" w:rsidRPr="002D0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A0" w:rsidRPr="002D0E9E">
        <w:rPr>
          <w:rFonts w:ascii="Times New Roman" w:hAnsi="Times New Roman" w:cs="Times New Roman"/>
          <w:sz w:val="28"/>
          <w:szCs w:val="28"/>
          <w:lang w:val="ru-RU"/>
        </w:rPr>
        <w:t xml:space="preserve"> наставничества</w:t>
      </w:r>
      <w:r w:rsidR="003558D3" w:rsidRPr="002D0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A0" w:rsidRPr="002D0E9E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CD7CA0" w:rsidRPr="00703510" w:rsidRDefault="00CD7CA0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привитие молодым специалистам интереса к педагогической деятельности и закрепление их в образовательном учреждении;</w:t>
      </w:r>
    </w:p>
    <w:p w:rsidR="00CD7CA0" w:rsidRPr="00703510" w:rsidRDefault="00CD7CA0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формирование у молодых специалистов потребности в совершенствовании профессиональной компетентности.</w:t>
      </w:r>
    </w:p>
    <w:p w:rsidR="00CD7CA0" w:rsidRPr="00703510" w:rsidRDefault="00D01E41" w:rsidP="00D01E41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наставничества</w:t>
      </w:r>
    </w:p>
    <w:p w:rsidR="00CD7CA0" w:rsidRPr="00703510" w:rsidRDefault="002D0E9E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CD7CA0" w:rsidRPr="00703510">
        <w:rPr>
          <w:rFonts w:ascii="Times New Roman" w:hAnsi="Times New Roman" w:cs="Times New Roman"/>
          <w:sz w:val="28"/>
          <w:szCs w:val="28"/>
          <w:lang w:val="ru-RU"/>
        </w:rPr>
        <w:t>Кандидатуры наставников рассматриваются на заседаниях педагогического совета и утверждаются руководителем образовательного учреждения.</w:t>
      </w:r>
    </w:p>
    <w:p w:rsidR="00CD7CA0" w:rsidRPr="00703510" w:rsidRDefault="002D0E9E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CD7CA0"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наставника производится при обоюдном согласии предполагаемого наставника и молодого специалиста, за которым он будет закреплен, и утверждается приказом заведующего с указанием срока наставничества. Как правило, наставник прикрепляется к молодому специалисту </w:t>
      </w:r>
      <w:r w:rsidR="00D01E41" w:rsidRPr="00703510">
        <w:rPr>
          <w:rFonts w:ascii="Times New Roman" w:hAnsi="Times New Roman" w:cs="Times New Roman"/>
          <w:sz w:val="28"/>
          <w:szCs w:val="28"/>
          <w:lang w:val="ru-RU"/>
        </w:rPr>
        <w:t>на срок не менее одного года.</w:t>
      </w:r>
    </w:p>
    <w:p w:rsidR="00D01E41" w:rsidRPr="00703510" w:rsidRDefault="002D0E9E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D01E41" w:rsidRPr="00703510">
        <w:rPr>
          <w:rFonts w:ascii="Times New Roman" w:hAnsi="Times New Roman" w:cs="Times New Roman"/>
          <w:sz w:val="28"/>
          <w:szCs w:val="28"/>
          <w:lang w:val="ru-RU"/>
        </w:rPr>
        <w:t>наставничество устанавливается над следующими категориями сотрудников образовательного учреждения: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впервые принятыми воспитателями (специалистами), не имеющими трудового стажа педагогической деятельности;</w:t>
      </w:r>
    </w:p>
    <w:p w:rsidR="009572F9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выпускниками высших и средних специальных учебных заведений, прибывшими в образовательное учреждение по распределению;</w:t>
      </w:r>
    </w:p>
    <w:p w:rsidR="00D01E41" w:rsidRPr="00703510" w:rsidRDefault="009572F9" w:rsidP="009572F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lastRenderedPageBreak/>
        <w:t>* выпускниками непедагогических профессиональных образовательных учреждений, завершившими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воспитателями, переведенными на другую работу для расширения профессиональных знаний и овладения новыми практическими навыками.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3.4. Замена наставника производится на основании приказа заведующего в случаях: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увольнения наставника;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перевода на другую работу подшефного или наставника;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 привлечения наставника к дисциплинарной ответственности;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психологической несовместимости наставника и подшефного.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3.5. Контроль деятельности наставников осуществляет старший воспитатель.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3.6. Наставник может иметь одновременно не более двух подшефных.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3.7. Показателем эффективности работы наставника является выполнение поставленных перед молодым воспитателем в  период наставничества задач.</w:t>
      </w:r>
    </w:p>
    <w:p w:rsidR="00D01E41" w:rsidRPr="00703510" w:rsidRDefault="00D01E41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3.8. Для мотивации к работе наставнику устанавливается надбавка к заработной плате из надтарифного фонда образовательного учреждения в размере 5 % от тарифной ставки воспитателя.</w:t>
      </w:r>
    </w:p>
    <w:p w:rsidR="00D01E41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За успешную многолетнюю работу наставник может быть представлен руководителем МКДОУ к почетному званию.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3.9. Наставники могут создавать орган общественного самоуправления – Совет наставников.</w:t>
      </w:r>
    </w:p>
    <w:p w:rsidR="008436AB" w:rsidRPr="00703510" w:rsidRDefault="008436AB" w:rsidP="008436A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>Обязанности наставника</w:t>
      </w:r>
    </w:p>
    <w:p w:rsidR="008436AB" w:rsidRPr="00703510" w:rsidRDefault="008436AB" w:rsidP="008436AB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   Наставник обязан: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4.1. Знать требования законодательства, ведомственных нормативных актов, определяющих права и обязанности молодого специалиста по занимаемой должности.</w:t>
      </w:r>
    </w:p>
    <w:p w:rsidR="002D0E9E" w:rsidRDefault="009572F9" w:rsidP="009572F9">
      <w:pPr>
        <w:tabs>
          <w:tab w:val="left" w:pos="402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0E9E" w:rsidRDefault="002D0E9E" w:rsidP="009572F9">
      <w:pPr>
        <w:tabs>
          <w:tab w:val="left" w:pos="402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2F9" w:rsidRPr="00703510" w:rsidRDefault="002D0E9E" w:rsidP="009572F9">
      <w:pPr>
        <w:tabs>
          <w:tab w:val="left" w:pos="402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9572F9" w:rsidRPr="00703510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lastRenderedPageBreak/>
        <w:t>4.2. Вводить молодого специалиста в должность (знакомить с основными обязанностями, требованиями, предъявляемыми к воспитателю, правилами внутреннего трудового распорядка охраны труда и техники безопасности); проводить необходимое обучение; контролировать и оценивать самостоятельное проведение молодым специалистом занятий и других мероприятий.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4.3. Изучать деловые и нравственные качества молодого специалиста, его отношение к работе, коллективу.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4.4. Знакомить молодого специалиста с учреждением, расположением групп, кабинетов, служебных и бытовых помещений.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4.5. Оказывать молодому специалисту индивидуальную помощь в овладении избранной профессией, практическими приемами и способами проведения занятий, выявлять и совместно устранять допущенные ошибки.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4.6. развивать положительные качества молодого специалиста, привлекать к участию в общественной жизни коллектива.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4.7.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 и оказывать необходимую помощь.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4.8. Вести дневник работы наставника и периодически докладывать старшему воспитателю о процессе адаптации молодого специалиста, результатах его труда.</w:t>
      </w:r>
    </w:p>
    <w:p w:rsidR="008436AB" w:rsidRPr="00703510" w:rsidRDefault="008436AB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4.9.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</w:t>
      </w:r>
      <w:r w:rsidR="002F3882"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мер воспитательного и дисциплинарного в</w:t>
      </w:r>
      <w:r w:rsidR="002F3882" w:rsidRPr="007035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здействия.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4.10. Подводить итоги профессиональной адаптации молодого специалиста, составлять отчет по итогам наставничества, с предложениями по дальнейшей работе молодого специалиста.</w:t>
      </w:r>
    </w:p>
    <w:p w:rsidR="002F3882" w:rsidRPr="00703510" w:rsidRDefault="002F3882" w:rsidP="002F388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>Права наставника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Наставник имеет право:</w:t>
      </w:r>
    </w:p>
    <w:p w:rsidR="009572F9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5.1. С согласия руководителя учреждения и старшего воспитателя подключать для дополнительного обучения молодого специалиста </w:t>
      </w:r>
    </w:p>
    <w:p w:rsidR="002D0E9E" w:rsidRDefault="009572F9" w:rsidP="009572F9">
      <w:pPr>
        <w:tabs>
          <w:tab w:val="left" w:pos="406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572F9" w:rsidRPr="00703510" w:rsidRDefault="002D0E9E" w:rsidP="009572F9">
      <w:pPr>
        <w:tabs>
          <w:tab w:val="left" w:pos="406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9572F9" w:rsidRPr="00703510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9572F9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других сотрудников детского сада.</w:t>
      </w:r>
      <w:r w:rsidR="009572F9"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5.2. Требовать у молодого специалиста рабочие отчеты в устной и письменной формах.</w:t>
      </w:r>
    </w:p>
    <w:p w:rsidR="002F3882" w:rsidRPr="00703510" w:rsidRDefault="002F3882" w:rsidP="002F3882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>Обязанности молодого специалиста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6.1. Кандидатура молодого специалиста для закрепления наставника рассматривается на заседании педагогического совета и утверждается приказом руководителя детского сада.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6.2. В период наставничества молодой специалист обязан: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изучать Закон РФ «Об образовании» нормативные акты, определяющие его служ</w:t>
      </w:r>
      <w:r w:rsidR="000B2A98">
        <w:rPr>
          <w:rFonts w:ascii="Times New Roman" w:hAnsi="Times New Roman" w:cs="Times New Roman"/>
          <w:sz w:val="28"/>
          <w:szCs w:val="28"/>
          <w:lang w:val="ru-RU"/>
        </w:rPr>
        <w:t>ебную деятельность. Специфику МБ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ДОУ и функциональные обязанности по занимаемой должности;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выполнять план профессионального становления в назначенные сроки;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2F3882" w:rsidRPr="00703510" w:rsidRDefault="00955BDE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учиться у наставника передо</w:t>
      </w:r>
      <w:r w:rsidR="002F3882" w:rsidRPr="00703510">
        <w:rPr>
          <w:rFonts w:ascii="Times New Roman" w:hAnsi="Times New Roman" w:cs="Times New Roman"/>
          <w:sz w:val="28"/>
          <w:szCs w:val="28"/>
          <w:lang w:val="ru-RU"/>
        </w:rPr>
        <w:t>ваемым методам и формам работы, правильно строить свои взаимоотношения с ним;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совершенствовать свой общеобразовательный и культурный уровень;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отчитываться о проделанной работе перед наставником и старшим воспитателем.</w:t>
      </w:r>
    </w:p>
    <w:p w:rsidR="002F3882" w:rsidRPr="00703510" w:rsidRDefault="002F3882" w:rsidP="002F3882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>Права молодого специалиста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Молодой специалист имеет право: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7.1. Выносить на </w:t>
      </w:r>
      <w:r w:rsidR="000B2A98">
        <w:rPr>
          <w:rFonts w:ascii="Times New Roman" w:hAnsi="Times New Roman" w:cs="Times New Roman"/>
          <w:sz w:val="28"/>
          <w:szCs w:val="28"/>
          <w:lang w:val="ru-RU"/>
        </w:rPr>
        <w:t>рассмотрение администрации МБ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ДОУ предложения по совершенствованию работы, связанной с наставничеством.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7.2. Повышать квалификацию удобным для себя способом.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7.3. Защищать профессиональную честь и достоинство.</w:t>
      </w:r>
    </w:p>
    <w:p w:rsidR="002F3882" w:rsidRPr="00703510" w:rsidRDefault="002F388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7.4. Знакомиться с жалобами и другими документами, содержащими оценку его работы, давать по ним объяснение.</w:t>
      </w:r>
    </w:p>
    <w:p w:rsidR="002D0E9E" w:rsidRDefault="009572F9" w:rsidP="009572F9">
      <w:pPr>
        <w:tabs>
          <w:tab w:val="left" w:pos="403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572F9" w:rsidRPr="00703510" w:rsidRDefault="002D0E9E" w:rsidP="009572F9">
      <w:pPr>
        <w:tabs>
          <w:tab w:val="left" w:pos="403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9572F9" w:rsidRPr="00703510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2F3882" w:rsidRPr="00703510" w:rsidRDefault="003F175C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lastRenderedPageBreak/>
        <w:t>7.5. Защищать свои интересы самостоятельно и через представителя, в т.ч. адвоката, в случае дисциплинарного или служебного расследования, связанного с нарушением норм профессиональной этики.</w:t>
      </w:r>
    </w:p>
    <w:p w:rsidR="003F175C" w:rsidRPr="00703510" w:rsidRDefault="003F175C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7.6. Требовать конфиденциальности дисциплинарного (служебного) расследования, за исключением случаев, предусмотренных законом.</w:t>
      </w:r>
    </w:p>
    <w:p w:rsidR="003F175C" w:rsidRPr="00703510" w:rsidRDefault="002F0E47" w:rsidP="003F175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>Контроль работы наставника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8.1. Организация работы наставников и контроль их деятельности возлагается на старшего воспитателя.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8.2. Старший воспитатель обязан: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представить молодого специалиста педагогическим работникам детского сада, объявить приказ о закреплении за ним наставника;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*создать необходимые условия для совместной работы молодого специалиста с закрепленным за ним наставником;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посещать занятия, родительские и другие мероприятия, проводимые наставником и молодым специалистом, осуществлять систематический контроль работы наставника и молодого специалиста;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организовать обучение наставников передовым форам и методам индивидуальной воспитательной работы, основам педагогики и психологии, оказывать  им методическую и практическую помощь в составлении планов работы с молодыми специалистами;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изучить, обобщить и распространить положительный опыт</w:t>
      </w:r>
      <w:r w:rsidR="002D0E9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наставничества в МБ</w:t>
      </w:r>
      <w:r w:rsidRPr="00703510">
        <w:rPr>
          <w:rFonts w:ascii="Times New Roman" w:hAnsi="Times New Roman" w:cs="Times New Roman"/>
          <w:sz w:val="28"/>
          <w:szCs w:val="28"/>
          <w:lang w:val="ru-RU"/>
        </w:rPr>
        <w:t>ДОУ;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определить меры поощрения наставников.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8.3. Непосредственную ответственность за работу наставников с молодыми специалистами несет руководитель учреждения.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8.4. Руководитель учреждения обязан: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рассмотреть индивидуальный план работы наставника с молодым специалистом;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провести инструктаж наставников и молодых специалистов;</w:t>
      </w:r>
    </w:p>
    <w:p w:rsidR="002D0E9E" w:rsidRDefault="009572F9" w:rsidP="009572F9">
      <w:pPr>
        <w:tabs>
          <w:tab w:val="left" w:pos="370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0E9E" w:rsidRDefault="002D0E9E" w:rsidP="002D0E9E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2F9" w:rsidRPr="00703510" w:rsidRDefault="002D0E9E" w:rsidP="009572F9">
      <w:pPr>
        <w:tabs>
          <w:tab w:val="left" w:pos="370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9572F9" w:rsidRPr="00703510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2F0E47" w:rsidRPr="00703510" w:rsidRDefault="002F0E47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lastRenderedPageBreak/>
        <w:t>* обеспечить возможность осуществления наставником своих обязанностей</w:t>
      </w:r>
      <w:r w:rsidR="00C40A72"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настоящим Положением;</w:t>
      </w:r>
    </w:p>
    <w:p w:rsidR="00C40A72" w:rsidRPr="00703510" w:rsidRDefault="00C40A7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осуществлять систематический контроль работы наставников;</w:t>
      </w:r>
    </w:p>
    <w:p w:rsidR="00C40A72" w:rsidRPr="00703510" w:rsidRDefault="00C40A7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* проверять отчеты молодого специалиста и наставника.</w:t>
      </w:r>
    </w:p>
    <w:p w:rsidR="00C40A72" w:rsidRPr="00703510" w:rsidRDefault="00C40A72" w:rsidP="00C40A72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703510">
        <w:rPr>
          <w:rFonts w:ascii="Times New Roman" w:hAnsi="Times New Roman" w:cs="Times New Roman"/>
          <w:b/>
          <w:sz w:val="28"/>
          <w:szCs w:val="28"/>
          <w:lang w:val="ru-RU"/>
        </w:rPr>
        <w:t>Документы, регламентирующие наставничество</w:t>
      </w:r>
    </w:p>
    <w:p w:rsidR="00C40A72" w:rsidRPr="00703510" w:rsidRDefault="00C40A72" w:rsidP="002D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К документам, регламентирующим деятельность наставников, относятся:</w:t>
      </w:r>
    </w:p>
    <w:p w:rsidR="00C40A72" w:rsidRPr="00703510" w:rsidRDefault="00C40A72" w:rsidP="00C40A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510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C40A72" w:rsidRPr="00703510" w:rsidRDefault="002D0E9E" w:rsidP="00C40A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заведующего МБ</w:t>
      </w:r>
      <w:r w:rsidR="00C40A72" w:rsidRPr="00703510">
        <w:rPr>
          <w:rFonts w:ascii="Times New Roman" w:hAnsi="Times New Roman" w:cs="Times New Roman"/>
          <w:sz w:val="28"/>
          <w:szCs w:val="28"/>
          <w:lang w:val="ru-RU"/>
        </w:rPr>
        <w:t>ДОУ об организации наставничества;</w:t>
      </w:r>
    </w:p>
    <w:p w:rsidR="00C40A72" w:rsidRPr="00703510" w:rsidRDefault="00C40A72" w:rsidP="00C40A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>Протоколы заседаний педагогического совета, Совета наставников, на которых рассматривались вопросы наставничества.</w:t>
      </w:r>
    </w:p>
    <w:p w:rsidR="002F0E47" w:rsidRPr="00703510" w:rsidRDefault="002F0E47" w:rsidP="002F0E4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3882" w:rsidRPr="00703510" w:rsidRDefault="002F3882" w:rsidP="002F3882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3882" w:rsidRPr="00703510" w:rsidRDefault="002F3882" w:rsidP="002F3882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3882" w:rsidRPr="00703510" w:rsidRDefault="002F3882" w:rsidP="002F3882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6AB" w:rsidRPr="00703510" w:rsidRDefault="008436AB" w:rsidP="008436AB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6AB" w:rsidRPr="00703510" w:rsidRDefault="008436AB" w:rsidP="008436AB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6AB" w:rsidRPr="00703510" w:rsidRDefault="008436AB" w:rsidP="008436AB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E41" w:rsidRPr="00703510" w:rsidRDefault="00D01E41" w:rsidP="00CD7CA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E41" w:rsidRPr="00703510" w:rsidRDefault="00D01E41" w:rsidP="00CD7CA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E41" w:rsidRPr="00703510" w:rsidRDefault="00D01E41" w:rsidP="00CD7CA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E41" w:rsidRPr="00703510" w:rsidRDefault="00D01E41" w:rsidP="00CD7CA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CA0" w:rsidRPr="00703510" w:rsidRDefault="00CD7CA0" w:rsidP="00CD7CA0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72F9" w:rsidRPr="00703510" w:rsidRDefault="009572F9" w:rsidP="001D49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2F9" w:rsidRPr="00703510" w:rsidRDefault="009572F9" w:rsidP="0095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72F9" w:rsidRPr="00703510" w:rsidRDefault="009572F9" w:rsidP="0095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1A37" w:rsidRPr="00703510" w:rsidRDefault="009572F9" w:rsidP="009572F9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03510">
        <w:rPr>
          <w:rFonts w:ascii="Times New Roman" w:hAnsi="Times New Roman" w:cs="Times New Roman"/>
          <w:sz w:val="28"/>
          <w:szCs w:val="28"/>
          <w:lang w:val="ru-RU"/>
        </w:rPr>
        <w:tab/>
        <w:t>7</w:t>
      </w:r>
    </w:p>
    <w:sectPr w:rsidR="00A11A37" w:rsidRPr="00703510" w:rsidSect="0095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2B" w:rsidRDefault="00F95F2B" w:rsidP="009572F9">
      <w:pPr>
        <w:spacing w:after="0" w:line="240" w:lineRule="auto"/>
      </w:pPr>
      <w:r>
        <w:separator/>
      </w:r>
    </w:p>
  </w:endnote>
  <w:endnote w:type="continuationSeparator" w:id="1">
    <w:p w:rsidR="00F95F2B" w:rsidRDefault="00F95F2B" w:rsidP="0095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2B" w:rsidRDefault="00F95F2B" w:rsidP="009572F9">
      <w:pPr>
        <w:spacing w:after="0" w:line="240" w:lineRule="auto"/>
      </w:pPr>
      <w:r>
        <w:separator/>
      </w:r>
    </w:p>
  </w:footnote>
  <w:footnote w:type="continuationSeparator" w:id="1">
    <w:p w:rsidR="00F95F2B" w:rsidRDefault="00F95F2B" w:rsidP="0095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10E"/>
    <w:multiLevelType w:val="multilevel"/>
    <w:tmpl w:val="40F0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B8198E"/>
    <w:multiLevelType w:val="hybridMultilevel"/>
    <w:tmpl w:val="4B603AB2"/>
    <w:lvl w:ilvl="0" w:tplc="B890DA8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A37"/>
    <w:rsid w:val="00002593"/>
    <w:rsid w:val="000B2A98"/>
    <w:rsid w:val="000C63B8"/>
    <w:rsid w:val="001D49C3"/>
    <w:rsid w:val="002D0E9E"/>
    <w:rsid w:val="002F0E47"/>
    <w:rsid w:val="002F3882"/>
    <w:rsid w:val="00350AE8"/>
    <w:rsid w:val="003558D3"/>
    <w:rsid w:val="003C2BDE"/>
    <w:rsid w:val="003F175C"/>
    <w:rsid w:val="005030EB"/>
    <w:rsid w:val="005316D9"/>
    <w:rsid w:val="005B4135"/>
    <w:rsid w:val="006E7881"/>
    <w:rsid w:val="00703510"/>
    <w:rsid w:val="008436AB"/>
    <w:rsid w:val="00955BDE"/>
    <w:rsid w:val="009572F9"/>
    <w:rsid w:val="00A11A37"/>
    <w:rsid w:val="00AA0B92"/>
    <w:rsid w:val="00BB37BF"/>
    <w:rsid w:val="00C40A72"/>
    <w:rsid w:val="00CD7CA0"/>
    <w:rsid w:val="00D01E41"/>
    <w:rsid w:val="00D2491C"/>
    <w:rsid w:val="00D72C51"/>
    <w:rsid w:val="00E800AB"/>
    <w:rsid w:val="00F95F2B"/>
    <w:rsid w:val="00FC7584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DE"/>
  </w:style>
  <w:style w:type="paragraph" w:styleId="1">
    <w:name w:val="heading 1"/>
    <w:basedOn w:val="a"/>
    <w:next w:val="a"/>
    <w:link w:val="10"/>
    <w:uiPriority w:val="9"/>
    <w:qFormat/>
    <w:rsid w:val="00955B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B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B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B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B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BD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B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5B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55B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55B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55B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55BD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5B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55BDE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55B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955B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955B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955BDE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955BDE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955BDE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955BD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55BDE"/>
  </w:style>
  <w:style w:type="paragraph" w:styleId="21">
    <w:name w:val="Quote"/>
    <w:basedOn w:val="a"/>
    <w:next w:val="a"/>
    <w:link w:val="22"/>
    <w:uiPriority w:val="29"/>
    <w:qFormat/>
    <w:rsid w:val="00955B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5BD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55B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55B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55BDE"/>
    <w:rPr>
      <w:i/>
      <w:iCs/>
    </w:rPr>
  </w:style>
  <w:style w:type="character" w:styleId="af0">
    <w:name w:val="Intense Emphasis"/>
    <w:uiPriority w:val="21"/>
    <w:qFormat/>
    <w:rsid w:val="00955BD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55B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55B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55BD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55BD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95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572F9"/>
  </w:style>
  <w:style w:type="paragraph" w:styleId="af7">
    <w:name w:val="footer"/>
    <w:basedOn w:val="a"/>
    <w:link w:val="af8"/>
    <w:uiPriority w:val="99"/>
    <w:semiHidden/>
    <w:unhideWhenUsed/>
    <w:rsid w:val="0095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572F9"/>
  </w:style>
  <w:style w:type="paragraph" w:styleId="af9">
    <w:name w:val="Balloon Text"/>
    <w:basedOn w:val="a"/>
    <w:link w:val="afa"/>
    <w:uiPriority w:val="99"/>
    <w:semiHidden/>
    <w:unhideWhenUsed/>
    <w:rsid w:val="000B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2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17</cp:revision>
  <cp:lastPrinted>2024-02-06T07:08:00Z</cp:lastPrinted>
  <dcterms:created xsi:type="dcterms:W3CDTF">2012-07-10T08:29:00Z</dcterms:created>
  <dcterms:modified xsi:type="dcterms:W3CDTF">2024-02-06T07:11:00Z</dcterms:modified>
</cp:coreProperties>
</file>