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0" w:rsidRDefault="00E12F80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29" w:rsidRDefault="00333B29" w:rsidP="00984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F80" w:rsidRDefault="00E12F80" w:rsidP="00E12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</w:t>
      </w:r>
      <w:r w:rsidR="00984377" w:rsidRPr="00B80AA8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</w:t>
      </w:r>
    </w:p>
    <w:p w:rsidR="00E12F80" w:rsidRDefault="00984377" w:rsidP="00E12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AA8">
        <w:rPr>
          <w:rFonts w:ascii="Times New Roman" w:hAnsi="Times New Roman"/>
          <w:b/>
          <w:sz w:val="24"/>
          <w:szCs w:val="24"/>
        </w:rPr>
        <w:t xml:space="preserve">детский сад </w:t>
      </w:r>
      <w:r w:rsidR="00E12F80">
        <w:rPr>
          <w:rFonts w:ascii="Times New Roman" w:hAnsi="Times New Roman"/>
          <w:b/>
          <w:sz w:val="24"/>
          <w:szCs w:val="24"/>
        </w:rPr>
        <w:t xml:space="preserve">№2 </w:t>
      </w:r>
      <w:r w:rsidR="004E3373">
        <w:rPr>
          <w:rFonts w:ascii="Times New Roman" w:hAnsi="Times New Roman"/>
          <w:b/>
          <w:sz w:val="28"/>
          <w:szCs w:val="28"/>
        </w:rPr>
        <w:t>«Радуга</w:t>
      </w:r>
      <w:r w:rsidRPr="00EC194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E3373">
        <w:rPr>
          <w:rFonts w:ascii="Times New Roman" w:hAnsi="Times New Roman"/>
          <w:b/>
          <w:sz w:val="24"/>
          <w:szCs w:val="24"/>
        </w:rPr>
        <w:t>ст</w:t>
      </w:r>
      <w:proofErr w:type="gramStart"/>
      <w:r w:rsidR="004E3373">
        <w:rPr>
          <w:rFonts w:ascii="Times New Roman" w:hAnsi="Times New Roman"/>
          <w:b/>
          <w:sz w:val="24"/>
          <w:szCs w:val="24"/>
        </w:rPr>
        <w:t>.З</w:t>
      </w:r>
      <w:proofErr w:type="gramEnd"/>
      <w:r w:rsidR="004E3373">
        <w:rPr>
          <w:rFonts w:ascii="Times New Roman" w:hAnsi="Times New Roman"/>
          <w:b/>
          <w:sz w:val="24"/>
          <w:szCs w:val="24"/>
        </w:rPr>
        <w:t>мейская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12F80" w:rsidRDefault="00E12F80" w:rsidP="00E12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F80" w:rsidRDefault="00E12F80" w:rsidP="00E12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F80" w:rsidRPr="00B80AA8" w:rsidRDefault="00E12F80" w:rsidP="00E12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4849"/>
      </w:tblGrid>
      <w:tr w:rsidR="00984377" w:rsidTr="00637CA6">
        <w:tc>
          <w:tcPr>
            <w:tcW w:w="5068" w:type="dxa"/>
          </w:tcPr>
          <w:p w:rsidR="00984377" w:rsidRDefault="00984377" w:rsidP="00637CA6">
            <w:pPr>
              <w:rPr>
                <w:rFonts w:ascii="Times New Roman" w:hAnsi="Times New Roman"/>
                <w:sz w:val="24"/>
                <w:szCs w:val="24"/>
              </w:rPr>
            </w:pPr>
            <w:r w:rsidRPr="00EC194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84377" w:rsidRDefault="00984377" w:rsidP="00637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общего собрания работников</w:t>
            </w:r>
            <w:r w:rsidR="00E12F80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  <w:p w:rsidR="00984377" w:rsidRPr="00EC194B" w:rsidRDefault="00984377" w:rsidP="00637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12F80">
              <w:rPr>
                <w:rFonts w:ascii="Times New Roman" w:hAnsi="Times New Roman"/>
                <w:sz w:val="24"/>
                <w:szCs w:val="24"/>
              </w:rPr>
              <w:t>«_____» _____ 2023</w:t>
            </w:r>
            <w:r>
              <w:rPr>
                <w:rFonts w:ascii="Times New Roman" w:hAnsi="Times New Roman"/>
                <w:sz w:val="24"/>
                <w:szCs w:val="24"/>
              </w:rPr>
              <w:t>№ _____</w:t>
            </w:r>
          </w:p>
        </w:tc>
        <w:tc>
          <w:tcPr>
            <w:tcW w:w="5069" w:type="dxa"/>
          </w:tcPr>
          <w:p w:rsidR="00984377" w:rsidRDefault="00984377" w:rsidP="00637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194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84377" w:rsidRDefault="004E3373" w:rsidP="00637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="009A0F61">
              <w:rPr>
                <w:rFonts w:ascii="Times New Roman" w:hAnsi="Times New Roman"/>
                <w:sz w:val="24"/>
                <w:szCs w:val="24"/>
              </w:rPr>
              <w:t xml:space="preserve">ДОУ 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№2«Радуга</w:t>
            </w:r>
            <w:r w:rsidR="009A0F6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4377" w:rsidRDefault="004E3373" w:rsidP="00637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_____________О.С.Дзагоева</w:t>
            </w:r>
            <w:proofErr w:type="spellEnd"/>
            <w:r w:rsidR="009A0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377" w:rsidRPr="00EC194B" w:rsidRDefault="00984377" w:rsidP="00637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377" w:rsidRDefault="00984377" w:rsidP="00984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2F80" w:rsidRDefault="00E12F80" w:rsidP="009843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2F80" w:rsidRDefault="00E12F80" w:rsidP="009843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2F80" w:rsidRDefault="00E12F80" w:rsidP="009843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33B29" w:rsidRDefault="00333B29" w:rsidP="009843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2F80" w:rsidRDefault="00E12F80" w:rsidP="009843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2F80" w:rsidRDefault="00E12F80" w:rsidP="009843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2F80" w:rsidRPr="00E7264E" w:rsidRDefault="00E12F80" w:rsidP="009843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12F80" w:rsidRDefault="00127982" w:rsidP="00E726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48"/>
          <w:szCs w:val="48"/>
          <w:lang w:eastAsia="ru-RU"/>
        </w:rPr>
      </w:pPr>
      <w:hyperlink r:id="rId7" w:history="1">
        <w:r w:rsidR="00E7264E" w:rsidRPr="00E12F80">
          <w:rPr>
            <w:rFonts w:ascii="Times New Roman" w:eastAsia="Times New Roman" w:hAnsi="Times New Roman" w:cs="Times New Roman"/>
            <w:b/>
            <w:bCs/>
            <w:color w:val="000000" w:themeColor="text1"/>
            <w:sz w:val="48"/>
            <w:szCs w:val="48"/>
            <w:lang w:eastAsia="ru-RU"/>
          </w:rPr>
          <w:t>Положение</w:t>
        </w:r>
      </w:hyperlink>
    </w:p>
    <w:p w:rsidR="00E7264E" w:rsidRPr="00E12F80" w:rsidRDefault="00127982" w:rsidP="00E7264E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hyperlink r:id="rId8" w:history="1">
        <w:r w:rsidR="00E7264E" w:rsidRPr="00E12F80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о  </w:t>
        </w:r>
      </w:hyperlink>
      <w:hyperlink r:id="rId9" w:history="1">
        <w:r w:rsidR="00E7264E" w:rsidRPr="00E12F80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предотвращении и урегулировании конфликта интересов работников учреждения</w:t>
        </w:r>
      </w:hyperlink>
      <w:hyperlink r:id="rId10" w:history="1">
        <w:r w:rsidR="00E7264E" w:rsidRPr="00E12F80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 </w:t>
        </w:r>
      </w:hyperlink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1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___________2023г. Приказ №______</w:t>
      </w: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</w:pPr>
    </w:p>
    <w:p w:rsidR="00E12F80" w:rsidRDefault="00E12F80" w:rsidP="00E726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176B8D" w:rsidRPr="004E3373" w:rsidRDefault="00176B8D" w:rsidP="00E726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1.Общие положения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984377" w:rsidRDefault="00E7264E" w:rsidP="00984377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h.gjdgxs"/>
      <w:bookmarkEnd w:id="0"/>
      <w:r w:rsidRP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Положение о предотвращении и урегулировании конфликта интересов работников учреждения (далее – Положение) разработано и утверждено </w:t>
      </w:r>
      <w:r w:rsidR="00984377" w:rsidRP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C26098" w:rsidRPr="00C26098">
        <w:rPr>
          <w:color w:val="000000"/>
          <w:sz w:val="28"/>
          <w:szCs w:val="28"/>
        </w:rPr>
        <w:t xml:space="preserve"> </w:t>
      </w:r>
      <w:r w:rsidR="004E3373">
        <w:rPr>
          <w:color w:val="000000"/>
          <w:sz w:val="28"/>
          <w:szCs w:val="28"/>
        </w:rPr>
        <w:t>МБ</w:t>
      </w:r>
      <w:r w:rsidR="009A0F61">
        <w:rPr>
          <w:color w:val="000000"/>
          <w:sz w:val="28"/>
          <w:szCs w:val="28"/>
        </w:rPr>
        <w:t xml:space="preserve">ДОУ детский сад </w:t>
      </w:r>
      <w:r w:rsidR="004E3373">
        <w:rPr>
          <w:color w:val="000000"/>
          <w:sz w:val="28"/>
          <w:szCs w:val="28"/>
        </w:rPr>
        <w:t>№2 «Радуга</w:t>
      </w:r>
      <w:r w:rsidR="00C26098" w:rsidRPr="0017226C">
        <w:rPr>
          <w:color w:val="000000"/>
          <w:sz w:val="28"/>
          <w:szCs w:val="28"/>
        </w:rPr>
        <w:t xml:space="preserve">» </w:t>
      </w:r>
      <w:r w:rsidR="00984377" w:rsidRP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(далее ДОУ) </w:t>
      </w:r>
      <w:r w:rsidRP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</w:r>
    </w:p>
    <w:p w:rsidR="00984377" w:rsidRPr="00984377" w:rsidRDefault="00984377" w:rsidP="00984377">
      <w:pPr>
        <w:pStyle w:val="a5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61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1.2.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Положение о конфликте интересов работников </w:t>
      </w:r>
      <w:r w:rsid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это внутренний документ </w:t>
      </w:r>
      <w:r w:rsid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61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1.3.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Положение разработано в соответствии </w:t>
      </w:r>
      <w:proofErr w:type="gramStart"/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7264E" w:rsidRPr="00E7264E" w:rsidRDefault="00984377" w:rsidP="00E726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1.3.1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 законом Российской Федерации от 29.12.2012 г. N 273-ФЗ «Об образовании в Российской Федерации»;</w:t>
      </w:r>
    </w:p>
    <w:p w:rsidR="00E7264E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1.3.2.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 законом от  25 декабря 2008 № 273-ФЗ «О противодействии коррупции»;</w:t>
      </w:r>
    </w:p>
    <w:p w:rsidR="00E7264E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1.3.3.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Указом Президента Российской Федерации от 11 апреля 2014 года № 226 «О национальном плане противодействия коррупции на 2014-2015 годы»;</w:t>
      </w:r>
    </w:p>
    <w:p w:rsidR="00E7264E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1.3.4.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Трудовым кодексом Российской Федерации;</w:t>
      </w:r>
    </w:p>
    <w:p w:rsidR="00E7264E" w:rsidRDefault="00984377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1.3.5. И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ными действующими нормативно-правовыми актами Российской Федерации.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2.Круг лиц, попадающих под действие положения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61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Действие настоящего положения распространяется на всех работников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D71B33" w:rsidRDefault="00D71B33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3.Основные понятия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61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3.1.</w:t>
      </w:r>
      <w:r w:rsidRPr="0098437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Участники воспитательных  отношений</w:t>
      </w:r>
      <w:r w:rsidRP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воспитанники-получатели муниципальной услуги,   родители (законные представители) воспитанников,  посетители учреждения, работники сферы молодежной политики.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61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3.2.</w:t>
      </w:r>
      <w:r w:rsid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8437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Конфликт интересов работника сферы молодежной политики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  ситуация,  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   работником     профессиональных обязанностей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вследствие противоречия между его личной заинтересованностью и  интересами   получателя муниципальной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услуги,   родителей   (законных   представителей)  несовершеннолетних воспитанников.</w:t>
      </w:r>
      <w:proofErr w:type="gramEnd"/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61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3.3.</w:t>
      </w:r>
      <w:r w:rsid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8437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Под личной заинтересованностью работника сферы молодежной политики</w:t>
      </w:r>
      <w:r w:rsidRP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принципы управления конфликтом интересов в учреждении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984377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61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основу работы по управлению конфликтом интересов в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положены следующие принципы:</w:t>
      </w:r>
    </w:p>
    <w:p w:rsidR="00E7264E" w:rsidRDefault="00984377" w:rsidP="0098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4.1.1.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E7264E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4.1.2.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E7264E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4.1.3.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E7264E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4.1.4.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E7264E" w:rsidRPr="003E6180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4.1.5.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84377" w:rsidRPr="00E7264E" w:rsidRDefault="00984377" w:rsidP="00E726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5.Условия, при которых возникает или может возникнуть конфликт интересов педагогического работника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5.1.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36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выделяют:</w:t>
      </w:r>
    </w:p>
    <w:p w:rsidR="00E7264E" w:rsidRPr="003E6180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5.1.1.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(ситуации), при которых всегда возникает конфликт интересов работника;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5.1.2.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(ситуации), при которых может возникнуть конфликт интересов работника.</w:t>
      </w: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5.2.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</w:t>
      </w:r>
      <w:proofErr w:type="gramEnd"/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5.2.1.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работник ведёт  бесплатные и платные занятия у одних и тех же воспитанников;</w:t>
      </w:r>
    </w:p>
    <w:p w:rsidR="003E6180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5.2.2.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работник является членом жюри конкурсных мероприятий с участием своих воспитанников;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5.2.3.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 личной заинтересованностью возможностей родителей (законных представителей) воспитанников и иных участников воспитательных отношений;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5.2.4.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работником подарков и иных услуг от родителей (законных представителей) воспитанников;</w:t>
      </w:r>
    </w:p>
    <w:p w:rsidR="00E7264E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5.2.5.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нарушение иных установленных запретов и ограничений для работников</w:t>
      </w:r>
      <w:r w:rsidR="0036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4377" w:rsidRPr="00E7264E" w:rsidRDefault="00984377" w:rsidP="00E726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5.3.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</w:t>
      </w:r>
      <w:proofErr w:type="gramEnd"/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5.3.1.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работника в наборе (приёме) воспитанников;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5.3.2.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финансовых средств на нужды объединения, в том числе для участия в мероприятиях, на поездки;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5.3.3.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работника в установлении, определении форм и способов поощрений для своих воспитанников;</w:t>
      </w:r>
    </w:p>
    <w:p w:rsidR="00E7264E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5.3.4.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иные условия (ситуации), при которых может возникнуть конфликт интересов работника.</w:t>
      </w:r>
    </w:p>
    <w:p w:rsidR="00984377" w:rsidRPr="00E7264E" w:rsidRDefault="00984377" w:rsidP="00E726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6.Ограничения, налагаемые на работников учреждения при осуществлении ими профессиональной деятельности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6.1.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предотвращения возникновения (появления) условий (ситуаций), при которых всегда возникает конфликт интересов работника в</w:t>
      </w:r>
      <w:r w:rsidR="0036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устанавливаются ограничения, налагаемые на работников учреждения при осуществлении ими профессиональной деятельности.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6.2.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работников </w:t>
      </w:r>
      <w:r w:rsidR="0036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осуществлении ими профессиональной деятельности налагаются следующие ограничения: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6.2.1.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запрет на ведение  бесплатных и платных занятий у одних и тех же воспитанников;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6.2.2.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с Советом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предусмотренным уставом</w:t>
      </w:r>
      <w:r w:rsidR="0036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6.2.3.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запрет на использование с личной заинтересованностью возможностей родителей (законных представителей)  воспитанников и иных участников воспитательных отношений;</w:t>
      </w:r>
    </w:p>
    <w:p w:rsidR="00E7264E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6.2.4.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запрет на получение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 Советом работников</w:t>
      </w:r>
      <w:r w:rsidR="0036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4377" w:rsidRPr="00E7264E" w:rsidRDefault="00984377" w:rsidP="00E726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D71B33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обязаны соблюдать установленные п. 6.2. настоящего раздела ограничения и иные ограничения, запреты, установленные локальными нормативными актами</w:t>
      </w:r>
      <w:r w:rsidR="00984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84377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7.Порядок раскрытия конфликта интересов работников </w:t>
      </w:r>
      <w:r w:rsidR="009843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ДОУ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7.1.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Процедура раскрытия конфликта интересов доводится до сведения всех работников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7.2.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Устанавливаются следующие виды раскрытия конфликта интересов: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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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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раскрытие сведений о конфликте интересов при приеме на работу;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lastRenderedPageBreak/>
        <w:t>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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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раскрытие сведений о конфликте интересов при назначении на новую должность;</w:t>
      </w:r>
    </w:p>
    <w:p w:rsidR="00E7264E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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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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разовое раскрытие сведений по мере возникновения ситуаций конфликта интересов.</w:t>
      </w:r>
    </w:p>
    <w:p w:rsidR="00984377" w:rsidRPr="00E7264E" w:rsidRDefault="00984377" w:rsidP="00E726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7.3.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7.4.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8.1.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воспитательных отношений.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8.2.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целью предотвращения возможного конфликта интересов работника в учреждении реализуются следующие мероприятия: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8.2.1.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принятии решений, локальных нормативных  актов,  затрагивающих права получателей муниципальных услуг (воспитанников) и работников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учитывается мнение  Совета работников учреждения,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8.2.3.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работники и иные участники отношений;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8.2.4.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обеспечивается информационная открытость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требованиями действующего законодательства;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8.2.5.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чёткая регламентация деятельности работников внутренними локальными нормативными актами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8.2.6.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обеспечивается введение прозрачных процедур внутренней оценки для управления качеством предоставления муниципальных услуг;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8.2.7.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создание системы сбора и анализа информации об индивидуальных достижениях воспитанников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7264E" w:rsidRDefault="003E6180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8.2.8.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осуществляются иные мероприятия, направленные на предотвращение возможного конфликта интересов работника.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8.3.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Работники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8.4.</w:t>
      </w:r>
      <w:r w:rsid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может прийти к выводу, что конфликт интересов имеет место, и использовать различные способы его разрешения, в том числе: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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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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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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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добровольный отказ работника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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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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пересмотр и изменение функциональных обязанностей работника;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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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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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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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E7264E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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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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увольнение работника из организации по инициативе работника.</w:t>
      </w:r>
    </w:p>
    <w:p w:rsidR="00984377" w:rsidRPr="00E7264E" w:rsidRDefault="00984377" w:rsidP="00E726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B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8.5.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работника, раскрывшего сведения о конфликте интересов, могут быть найдены иные формы его урегулирования.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8.6.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8.7. С целью предотвращения конфликта интересов все работники обеспечивают выполнение соответствующих дополнений в должностные инструкции работников по предотвращению конфликта интересов при осуществлении ими профессиональной деятельности.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8.8. В случае возникновения конфликта интересов работник незамедлительно обязан проинформировать об этом в письменной форме руководителя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Данное обязательство отражается в дополнении к должностной инструкции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работника о соблюдении ограничений при осуществлении им профессиональной деятельности.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8.9. Руководитель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трёхдневный срок со дня, когда ему стало известно о конфликте интересов работника, обязан вынести данный вопрос на рассмотрение Совета  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8.10. Решение Совета  учреждения по вопросу урегулирования конфликта интересов работников, является  обязательным  для  всех работников и подлежит исполнению в сроки,  предусмотренные   указанным решением.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8.11. Решение Совета  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вопросу урегулирования конфликта интересов работников, может  быть  обжаловано   в   установленном законодательством Российской Федерации порядке.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8.12. До принятия решения Совета  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вопросу урегулирования конфликта интересов работников руководитель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работников.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8.13. Руководитель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ему стало известно о возникновении у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Обязанности работников в связи с раскрытием и урегулированием конфликта интересов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9.1.Положением устанавливаются следующие обязанности работников в связи с раскрытием и урегулированием конфликта интересов: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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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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без учета своих личных интересов, интересов своих родственников и друзей;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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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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E7264E" w:rsidRPr="00E7264E" w:rsidRDefault="003E6180" w:rsidP="003E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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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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раскрывать возникший (реальный) или потенциальный конфликт интересов;</w:t>
      </w:r>
    </w:p>
    <w:p w:rsidR="00E7264E" w:rsidRDefault="003E6180" w:rsidP="003E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lang w:eastAsia="ru-RU"/>
        </w:rPr>
        <w:t>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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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</w:t>
      </w:r>
      <w:r>
        <w:rPr>
          <w:rFonts w:ascii="Symbol" w:eastAsia="Times New Roman" w:hAnsi="Symbol" w:cs="Calibri"/>
          <w:color w:val="000000"/>
          <w:sz w:val="28"/>
          <w:lang w:eastAsia="ru-RU"/>
        </w:rPr>
        <w:t>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урегулированию возникшего конфликта интересов.</w:t>
      </w:r>
    </w:p>
    <w:p w:rsidR="00984377" w:rsidRPr="00E7264E" w:rsidRDefault="00984377" w:rsidP="00E726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9.2.Работник обязан раскрыть информацию о каждом реальном или потенциальном конфликте интересов путём ежегодного заполнения декларации  конфликта интересов, которая носит конфиденциальный характер.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10.Ответственность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Default="00E7264E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10.1.Ответственным лицом в учреждении за организацию работы по предотвращению и урегулированию конфликта интересов работников при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осуществлении ими профессиональной деятельности является руководитель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10.2. Ответственное лицо за организацию работы по предотвращению и урегулированию конфликта интересов работников: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61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10.2.1.</w:t>
      </w:r>
      <w:r w:rsidR="00E7264E" w:rsidRPr="00E726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утверждает Положение о конфликте интересов в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10.2.2.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10.2.3.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утверждает соответствующие дополнения в должностные инструкции педагогических работников;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10.2.4.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E7264E" w:rsidRPr="00E7264E" w:rsidRDefault="003E6180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10.2.5.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возникновении конфликта интересов работника организует рассмотрение соответствующих вопросов на Совете  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вопросу урегулирования конфликта интересов работников;</w:t>
      </w:r>
    </w:p>
    <w:p w:rsidR="00E7264E" w:rsidRDefault="003E6180" w:rsidP="00E7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10.2.6.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организует </w:t>
      </w:r>
      <w:proofErr w:type="gramStart"/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состоянием работы в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="00E7264E"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предотвращению и урегулированию конфликта интересов работников при осуществлении ими профессиональной деятельности.</w:t>
      </w:r>
    </w:p>
    <w:p w:rsidR="00984377" w:rsidRPr="00E7264E" w:rsidRDefault="00984377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264E" w:rsidRPr="00E7264E" w:rsidRDefault="00E7264E" w:rsidP="00E72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10.3. Все работники </w:t>
      </w:r>
      <w:r w:rsidR="00D71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Pr="00E7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несут ответственность за соблюдение настоящего Положения в соответствии с законодательством Российской Федерации.</w:t>
      </w:r>
    </w:p>
    <w:p w:rsidR="00BD5FE3" w:rsidRDefault="00BD5FE3"/>
    <w:sectPr w:rsidR="00BD5FE3" w:rsidSect="009843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446B"/>
    <w:multiLevelType w:val="multilevel"/>
    <w:tmpl w:val="73CCB5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64E"/>
    <w:rsid w:val="00084ED5"/>
    <w:rsid w:val="00127982"/>
    <w:rsid w:val="00176B8D"/>
    <w:rsid w:val="00333B29"/>
    <w:rsid w:val="00360776"/>
    <w:rsid w:val="00360D3D"/>
    <w:rsid w:val="003A14F5"/>
    <w:rsid w:val="003E6180"/>
    <w:rsid w:val="0040071C"/>
    <w:rsid w:val="00406EF8"/>
    <w:rsid w:val="004E3373"/>
    <w:rsid w:val="00763480"/>
    <w:rsid w:val="00851B24"/>
    <w:rsid w:val="00984377"/>
    <w:rsid w:val="009A0F61"/>
    <w:rsid w:val="00BD5FE3"/>
    <w:rsid w:val="00C26098"/>
    <w:rsid w:val="00D71B33"/>
    <w:rsid w:val="00E12F80"/>
    <w:rsid w:val="00E4648E"/>
    <w:rsid w:val="00E7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7264E"/>
  </w:style>
  <w:style w:type="character" w:customStyle="1" w:styleId="c0">
    <w:name w:val="c0"/>
    <w:basedOn w:val="a0"/>
    <w:rsid w:val="00E7264E"/>
  </w:style>
  <w:style w:type="character" w:styleId="a3">
    <w:name w:val="Hyperlink"/>
    <w:basedOn w:val="a0"/>
    <w:uiPriority w:val="99"/>
    <w:semiHidden/>
    <w:unhideWhenUsed/>
    <w:rsid w:val="00E7264E"/>
    <w:rPr>
      <w:color w:val="0000FF"/>
      <w:u w:val="single"/>
    </w:rPr>
  </w:style>
  <w:style w:type="paragraph" w:customStyle="1" w:styleId="c19">
    <w:name w:val="c19"/>
    <w:basedOn w:val="a"/>
    <w:rsid w:val="00E7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264E"/>
  </w:style>
  <w:style w:type="paragraph" w:customStyle="1" w:styleId="c15">
    <w:name w:val="c15"/>
    <w:basedOn w:val="a"/>
    <w:rsid w:val="00E7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7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7264E"/>
  </w:style>
  <w:style w:type="paragraph" w:customStyle="1" w:styleId="c24">
    <w:name w:val="c24"/>
    <w:basedOn w:val="a"/>
    <w:rsid w:val="00E7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7264E"/>
  </w:style>
  <w:style w:type="paragraph" w:customStyle="1" w:styleId="c1">
    <w:name w:val="c1"/>
    <w:basedOn w:val="a"/>
    <w:rsid w:val="00E7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264E"/>
  </w:style>
  <w:style w:type="character" w:customStyle="1" w:styleId="c4">
    <w:name w:val="c4"/>
    <w:basedOn w:val="a0"/>
    <w:rsid w:val="00E7264E"/>
  </w:style>
  <w:style w:type="character" w:customStyle="1" w:styleId="apple-converted-space">
    <w:name w:val="apple-converted-space"/>
    <w:basedOn w:val="a0"/>
    <w:rsid w:val="00E7264E"/>
  </w:style>
  <w:style w:type="paragraph" w:customStyle="1" w:styleId="c7">
    <w:name w:val="c7"/>
    <w:basedOn w:val="a"/>
    <w:rsid w:val="00E7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264E"/>
  </w:style>
  <w:style w:type="table" w:styleId="a4">
    <w:name w:val="Table Grid"/>
    <w:basedOn w:val="a1"/>
    <w:uiPriority w:val="59"/>
    <w:rsid w:val="009843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43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docviewer.yandex.ru%2Fr.xml%3Fsk%3D19541f57214000da6ec84ad31a5960ed%26url%3Dhttp%253A%252F%252Fnovoalt-12.ru%252Fo-shkole%252Flokalnye-akty%252F629-polozhenie-o-poryadke-raboty-po-predotvrashcheniyu-konflikta-interesov-i-pri-vozniknovenii-kon-flikta-interesov-pedagogicheskogo-rabotnika-mbou-sosh-12-goroda-novoaltajska-pri-osushchestvlenii-im-professionalnoj-deyatelnosti.html&amp;sa=D&amp;sntz=1&amp;usg=AFQjCNHqZIgD6z5OuJbEykm095x_iNrJj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%3A%2F%2Fdocviewer.yandex.ru%2Fr.xml%3Fsk%3D19541f57214000da6ec84ad31a5960ed%26url%3Dhttp%253A%252F%252Fnovoalt-12.ru%252Fo-shkole%252Flokalnye-akty%252F629-polozhenie-o-poryadke-raboty-po-predotvrashcheniyu-konflikta-interesov-i-pri-vozniknovenii-kon-flikta-interesov-pedagogicheskogo-rabotnika-mbou-sosh-12-goroda-novoaltajska-pri-osushchestvlenii-im-professionalnoj-deyatelnosti.html&amp;sa=D&amp;sntz=1&amp;usg=AFQjCNHqZIgD6z5OuJbEykm095x_iNrJj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%3A%2F%2Fdocviewer.yandex.ru%2Fr.xml%3Fsk%3D19541f57214000da6ec84ad31a5960ed%26url%3Dhttp%253A%252F%252Fnovoalt-12.ru%252Fo-shkole%252Flokalnye-akty%252F629-polozhenie-o-poryadke-raboty-po-predotvrashcheniyu-konflikta-interesov-i-pri-vozniknovenii-kon-flikta-interesov-pedagogicheskogo-rabotnika-mbou-sosh-12-goroda-novoaltajska-pri-osushchestvlenii-im-professionalnoj-deyatelnosti.html&amp;sa=D&amp;sntz=1&amp;usg=AFQjCNHqZIgD6z5OuJbEykm095x_iNrJj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%3A%2F%2Fdocviewer.yandex.ru%2Fr.xml%3Fsk%3D19541f57214000da6ec84ad31a5960ed%26url%3Dhttp%253A%252F%252Fnovoalt-12.ru%252Fo-shkole%252Flokalnye-akty%252F629-polozhenie-o-poryadke-raboty-po-predotvrashcheniyu-konflikta-interesov-i-pri-vozniknovenii-kon-flikta-interesov-pedagogicheskogo-rabotnika-mbou-sosh-12-goroda-novoaltajska-pri-osushchestvlenii-im-professionalnoj-deyatelnosti.html&amp;sa=D&amp;sntz=1&amp;usg=AFQjCNHqZIgD6z5OuJbEykm095x_iNrJ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8A150-85AF-47A3-A44A-48B2A210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2023-05-12T07:44:00Z</cp:lastPrinted>
  <dcterms:created xsi:type="dcterms:W3CDTF">2016-11-24T15:05:00Z</dcterms:created>
  <dcterms:modified xsi:type="dcterms:W3CDTF">2023-05-25T07:52:00Z</dcterms:modified>
</cp:coreProperties>
</file>