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3E" w:rsidRDefault="0015123E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5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 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3E" w:rsidRDefault="0015123E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5123E" w:rsidRDefault="0015123E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5123E" w:rsidRDefault="0015123E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0536" w:rsidRDefault="00083B10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Муниципальное  бюджетное</w:t>
      </w:r>
      <w:r w:rsidR="006F0536">
        <w:rPr>
          <w:rFonts w:ascii="Times New Roman" w:hAnsi="Times New Roman"/>
          <w:b/>
          <w:sz w:val="32"/>
          <w:szCs w:val="32"/>
        </w:rPr>
        <w:t xml:space="preserve">  дошкольное  образовательное  учреждение </w:t>
      </w:r>
    </w:p>
    <w:p w:rsidR="006F0536" w:rsidRPr="00083B10" w:rsidRDefault="006F0536" w:rsidP="006F05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детский сад № 2 «Радуга» ст. Змейская Кировского района</w:t>
      </w:r>
    </w:p>
    <w:p w:rsidR="006F0536" w:rsidRDefault="006F0536" w:rsidP="006F0536">
      <w:pPr>
        <w:jc w:val="center"/>
        <w:rPr>
          <w:rFonts w:ascii="Times New Roman" w:hAnsi="Times New Roman"/>
          <w:sz w:val="24"/>
          <w:szCs w:val="24"/>
        </w:rPr>
      </w:pPr>
    </w:p>
    <w:p w:rsidR="006F0536" w:rsidRDefault="006F0536" w:rsidP="006F0536">
      <w:pPr>
        <w:jc w:val="center"/>
        <w:rPr>
          <w:rFonts w:ascii="Times New Roman" w:hAnsi="Times New Roman"/>
          <w:sz w:val="24"/>
          <w:szCs w:val="24"/>
        </w:rPr>
      </w:pPr>
    </w:p>
    <w:p w:rsidR="006F0536" w:rsidRDefault="006F0536" w:rsidP="006F053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6F0536" w:rsidTr="00692BE7">
        <w:tc>
          <w:tcPr>
            <w:tcW w:w="5070" w:type="dxa"/>
            <w:vMerge w:val="restart"/>
          </w:tcPr>
          <w:p w:rsidR="006F0536" w:rsidRDefault="006F0536" w:rsidP="00692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профсоюзного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536" w:rsidRDefault="00083B10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="006F0536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Тегаева С.В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 от ______________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0536" w:rsidRDefault="006F0536" w:rsidP="00692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0536" w:rsidRDefault="00083B10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МБ </w:t>
            </w:r>
            <w:r w:rsidR="006F0536">
              <w:rPr>
                <w:rFonts w:ascii="Times New Roman" w:hAnsi="Times New Roman"/>
                <w:sz w:val="24"/>
                <w:szCs w:val="24"/>
              </w:rPr>
              <w:t>ДОУ № 2 «Радуга»</w:t>
            </w:r>
          </w:p>
          <w:p w:rsidR="006F0536" w:rsidRP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О.С. Дзагоева</w:t>
            </w:r>
          </w:p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536" w:rsidRDefault="006F0536" w:rsidP="005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F0536" w:rsidTr="00692BE7">
        <w:tc>
          <w:tcPr>
            <w:tcW w:w="0" w:type="auto"/>
            <w:vMerge/>
            <w:vAlign w:val="center"/>
            <w:hideMark/>
          </w:tcPr>
          <w:p w:rsidR="006F0536" w:rsidRDefault="006F0536" w:rsidP="006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0536" w:rsidRDefault="006F0536" w:rsidP="00692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F0536" w:rsidRDefault="006F0536" w:rsidP="006F0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</w:tbl>
    <w:p w:rsidR="00BA07EC" w:rsidRDefault="006F0536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</w:t>
      </w:r>
      <w:r w:rsidR="00083B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</w:t>
      </w: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F0536" w:rsidRPr="00083B10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</w:t>
      </w:r>
      <w:r w:rsidR="00083B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6F0536"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Положение </w:t>
      </w:r>
    </w:p>
    <w:p w:rsidR="006F0536" w:rsidRPr="00083B10" w:rsidRDefault="006F0536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</w:t>
      </w:r>
      <w:r w:rsid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</w:t>
      </w:r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 порядке разработки </w:t>
      </w:r>
      <w:proofErr w:type="gramStart"/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должностных</w:t>
      </w:r>
      <w:proofErr w:type="gramEnd"/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6F0536" w:rsidRDefault="006F0536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</w:t>
      </w:r>
      <w:r w:rsid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инструкций МБ</w:t>
      </w:r>
      <w:r w:rsidRPr="00083B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ДОУ №2 «Радуга»</w:t>
      </w: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A07EC" w:rsidRDefault="00BA07EC" w:rsidP="00BA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___________2023г. Приказ №______</w:t>
      </w: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A07EC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A07EC" w:rsidRPr="00083B10" w:rsidRDefault="00BA07EC" w:rsidP="006F0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Основой для разработки должностных инструкций являются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(приказ министерства здравоохранения и социального развития РФ от 26.08.2010 г. № 761н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утверждении Единого квалификационного справочника должностей руководителей, специалистов и служащих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</w:t>
      </w:r>
    </w:p>
    <w:p w:rsidR="006F0536" w:rsidRPr="006F0536" w:rsidRDefault="006F0536" w:rsidP="006F0536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 иными нормативно-правовыми актами.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Должностные инструкции разрабатываются для реализации следующих целей: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разделение труда;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управленческого труда;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организационно-правовой основы трудовой деятельности работников;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регламентация взаимоотношений работника и работодателя;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объективности и обоснованности при аттестации сотрудника, его поощрении и при наложении на него дисциплинарного взыскания;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оптимального обучения, подготовки и повышения квалификации кадров;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трудовой дисциплины в организации; 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трудовых договоров;</w:t>
      </w:r>
    </w:p>
    <w:p w:rsidR="006F0536" w:rsidRPr="006F0536" w:rsidRDefault="006F0536" w:rsidP="006F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трудовых споров.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 </w:t>
      </w:r>
    </w:p>
    <w:p w:rsidR="000B0566" w:rsidRDefault="000B0566" w:rsidP="006F05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1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Требования, предъявляемые к структуре и содержанию должностной инструкции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Должностная инструкция состоит из разделов: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положения.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Должностные обязанности.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Права.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IV. Ответственность.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V. Взаимоотношения.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VI. Связи по должности.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разделе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положения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указывают: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наименование должности;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 образованию и стажу работы должностного лица (квалификационные требования);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подчиненность (кому непосредственно подчиняется данное должностное лицо);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сфера деятельности данного специалиста;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порядок его назначения и освобождения 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должности;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замещение по должности во время отсутствия; </w:t>
      </w:r>
    </w:p>
    <w:p w:rsidR="006F0536" w:rsidRPr="006F0536" w:rsidRDefault="006F0536" w:rsidP="006F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правовые акты и нормативные документы, которыми должен руководствоваться специали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св</w:t>
      </w:r>
      <w:proofErr w:type="gramEnd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оей деятельности.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могут быть включены другие требования и положения, конкретизирующие и уточняющие статус должностного лица и условия его деятельности.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Должностные обязанности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перечень основных функций должностного лица, а также указываются обязанности должностного лица, возлагаемые на него, указывается форма его участия в управленческом процессе (руководит, утверждает, обеспечивает, подготавливает, рассматривает, исполняет, контролирует, согласовывает, представляет, курирует и т.д.) </w:t>
      </w:r>
      <w:proofErr w:type="gramEnd"/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Раздел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перечень прав, предоставляемых специалисту для выполнения возложенных на него функций и обязанностей. </w:t>
      </w:r>
    </w:p>
    <w:p w:rsid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разделе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устанавливаются виды ответственности за несвоевременное и некачественное выполнение специалистом должностных обязанностей и неиспользование предоставленных ему прав. </w:t>
      </w:r>
    </w:p>
    <w:p w:rsidR="000B0566" w:rsidRPr="006F0536" w:rsidRDefault="000B056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2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Раздел «</w:t>
      </w:r>
      <w:r w:rsidRPr="006F0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Взаимоотношения. Связи по должности</w:t>
      </w: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перечень должностных лиц, с которыми специали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вст</w:t>
      </w:r>
      <w:proofErr w:type="gramEnd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служебные взаимоотношения и обеспечивается информацией, указываются сроки получения и предоставления информации, определяется порядок подписания, согласования и утверждения документов.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Обязательными реквизитами Должностной инструкции являются: </w:t>
      </w:r>
    </w:p>
    <w:p w:rsidR="006F0536" w:rsidRPr="006F0536" w:rsidRDefault="006F0536" w:rsidP="006F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учреждения; </w:t>
      </w:r>
    </w:p>
    <w:p w:rsidR="006F0536" w:rsidRPr="006F0536" w:rsidRDefault="006F0536" w:rsidP="006F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к тексту; </w:t>
      </w:r>
    </w:p>
    <w:p w:rsidR="006F0536" w:rsidRPr="006F0536" w:rsidRDefault="006F0536" w:rsidP="006F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визы согласования; </w:t>
      </w:r>
    </w:p>
    <w:p w:rsidR="006F0536" w:rsidRPr="006F0536" w:rsidRDefault="006F0536" w:rsidP="006F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подпись, гриф утверждения. 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разработки, согласования, утверждения и введения в действие Должностной инструкции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Должностная инструкция разрабатывается заведующим ДОУ.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Должностная инструкция после разработки передается в профсоюзный комитет первичной профсоюзной организации, представляющий интересы большинства работников ДОУ (далее - профсоюзный комитет).                      </w:t>
      </w:r>
      <w:r w:rsidR="000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в срок не позднее десяти рабочих дней со дня получения Должностной инструкции осуществляет ее согласование. 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Утверждение Должностной инструкции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Заведующий ДОУ утверждает Должностную инструкцию путем издания соответствующего приказа.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приказе в обязательном порядке указываются:</w:t>
      </w:r>
    </w:p>
    <w:p w:rsidR="006F0536" w:rsidRPr="006F0536" w:rsidRDefault="006F0536" w:rsidP="006F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введения Должностной инструкции в действие; </w:t>
      </w:r>
    </w:p>
    <w:p w:rsidR="006F0536" w:rsidRPr="006F0536" w:rsidRDefault="006F0536" w:rsidP="006F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об ознакомлении работников с Должностной инструкцией и сроки для этого;</w:t>
      </w:r>
    </w:p>
    <w:p w:rsidR="006F0536" w:rsidRPr="006F0536" w:rsidRDefault="006F0536" w:rsidP="006F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условия.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Утвержденные Должностные инструкции подлежат обязательной регистрации в соответствии с требованиями делопроизводства в ДОУ с присвоением им порядкового номера. 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Ознакомление работников с Должностной инструкцией</w:t>
      </w:r>
    </w:p>
    <w:p w:rsidR="000B056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Ознакомление работника ДОУ с Должностной инструкцией в обязательном порядке осуществляется при поступлении на работу в ДОУ, а </w:t>
      </w:r>
    </w:p>
    <w:p w:rsidR="000B0566" w:rsidRDefault="000B056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3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при переводе работника на другую должность или временном переводе на другую работу. Ознакомление осуществляет заведующий ДОУ. После ознакомления работник проставляет на Должностной инструкции ознакомительную визу - с инструкцией ознакомлен, дата, подпись.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Требования, установленные в Должностной инструкции, действительны с того момента, когда работник был с ней ознакомлен. 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Для текущей работы с подлинника должностной инструкции снимают заверенную копию, которую выдают работнику ДОУ, работающему в данной должности. 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Внесение изменений в Должностную инструкцию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Внесение изменений в Должностную инструкцию осуществляется в следующих случаях: </w:t>
      </w:r>
    </w:p>
    <w:p w:rsidR="006F0536" w:rsidRPr="006F0536" w:rsidRDefault="006F0536" w:rsidP="006F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должностных прав и обязанностей; </w:t>
      </w:r>
    </w:p>
    <w:p w:rsidR="006F0536" w:rsidRPr="000B0566" w:rsidRDefault="006F0536" w:rsidP="000B05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работника наряду с его основными должностными обязанностями дополнительной работы по другой или такой же профессии (должности); </w:t>
      </w:r>
    </w:p>
    <w:p w:rsidR="006F0536" w:rsidRPr="006F0536" w:rsidRDefault="006F0536" w:rsidP="006F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юридического лица; </w:t>
      </w:r>
    </w:p>
    <w:p w:rsidR="006F0536" w:rsidRPr="006F0536" w:rsidRDefault="006F0536" w:rsidP="006F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6F0536" w:rsidRPr="006F0536" w:rsidRDefault="006F0536" w:rsidP="006F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6F0536" w:rsidRPr="006F0536" w:rsidRDefault="006F0536" w:rsidP="006F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Хранение должностных инструкций</w:t>
      </w:r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хранятся в соответствии с правилами, установленными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утвержденным приказом Минкультуры России от 25.08.2010 № 558. </w:t>
      </w:r>
      <w:proofErr w:type="gramEnd"/>
    </w:p>
    <w:p w:rsidR="006F0536" w:rsidRPr="006F0536" w:rsidRDefault="006F0536" w:rsidP="006F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Должностные инструкции работников ДОУ подлежат постоянному хранению в ДОУ в течение трех лет после их замены </w:t>
      </w:r>
      <w:proofErr w:type="gramStart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6F0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536" w:rsidRDefault="006F0536"/>
    <w:p w:rsidR="006F0536" w:rsidRPr="006F0536" w:rsidRDefault="006F0536" w:rsidP="006F0536"/>
    <w:p w:rsidR="006F0536" w:rsidRPr="006F0536" w:rsidRDefault="006F0536" w:rsidP="006F0536"/>
    <w:p w:rsidR="006F0536" w:rsidRPr="006F0536" w:rsidRDefault="006F0536" w:rsidP="006F0536"/>
    <w:p w:rsidR="00EA083C" w:rsidRPr="006F0536" w:rsidRDefault="000B0566" w:rsidP="000B0566">
      <w:r>
        <w:t xml:space="preserve">                                                                         4</w:t>
      </w:r>
      <w:r>
        <w:tab/>
      </w:r>
    </w:p>
    <w:sectPr w:rsidR="00EA083C" w:rsidRPr="006F0536" w:rsidSect="00EA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F9A"/>
    <w:multiLevelType w:val="multilevel"/>
    <w:tmpl w:val="D42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D7638"/>
    <w:multiLevelType w:val="multilevel"/>
    <w:tmpl w:val="3CC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134B2"/>
    <w:multiLevelType w:val="multilevel"/>
    <w:tmpl w:val="8DE6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04EE0"/>
    <w:multiLevelType w:val="multilevel"/>
    <w:tmpl w:val="56C0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E0B93"/>
    <w:multiLevelType w:val="multilevel"/>
    <w:tmpl w:val="C22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36"/>
    <w:rsid w:val="00083B10"/>
    <w:rsid w:val="000B0566"/>
    <w:rsid w:val="001253E2"/>
    <w:rsid w:val="0015123E"/>
    <w:rsid w:val="00231BFB"/>
    <w:rsid w:val="005D3D13"/>
    <w:rsid w:val="00670CE8"/>
    <w:rsid w:val="006F0536"/>
    <w:rsid w:val="00764104"/>
    <w:rsid w:val="00932164"/>
    <w:rsid w:val="00BA07EC"/>
    <w:rsid w:val="00EA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C"/>
  </w:style>
  <w:style w:type="paragraph" w:styleId="1">
    <w:name w:val="heading 1"/>
    <w:basedOn w:val="a"/>
    <w:link w:val="10"/>
    <w:uiPriority w:val="9"/>
    <w:qFormat/>
    <w:rsid w:val="006F0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536"/>
    <w:rPr>
      <w:color w:val="0000FF"/>
      <w:u w:val="single"/>
    </w:rPr>
  </w:style>
  <w:style w:type="character" w:styleId="a4">
    <w:name w:val="Strong"/>
    <w:basedOn w:val="a0"/>
    <w:uiPriority w:val="22"/>
    <w:qFormat/>
    <w:rsid w:val="006F0536"/>
    <w:rPr>
      <w:b/>
      <w:bCs/>
    </w:rPr>
  </w:style>
  <w:style w:type="paragraph" w:styleId="a5">
    <w:name w:val="Normal (Web)"/>
    <w:basedOn w:val="a"/>
    <w:uiPriority w:val="99"/>
    <w:semiHidden/>
    <w:unhideWhenUsed/>
    <w:rsid w:val="006F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05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4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1136</Words>
  <Characters>6479</Characters>
  <Application>Microsoft Office Word</Application>
  <DocSecurity>0</DocSecurity>
  <Lines>53</Lines>
  <Paragraphs>15</Paragraphs>
  <ScaleCrop>false</ScaleCrop>
  <Company>Детский сад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10</cp:revision>
  <cp:lastPrinted>2023-05-12T07:40:00Z</cp:lastPrinted>
  <dcterms:created xsi:type="dcterms:W3CDTF">2019-02-16T11:32:00Z</dcterms:created>
  <dcterms:modified xsi:type="dcterms:W3CDTF">2023-05-25T07:50:00Z</dcterms:modified>
</cp:coreProperties>
</file>