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67" w:rsidRDefault="00B81867" w:rsidP="008E5F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867" w:rsidRDefault="00B81867" w:rsidP="008E5F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81867" w:rsidRDefault="00B81867" w:rsidP="008E5F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81867" w:rsidRDefault="00B81867" w:rsidP="008E5F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81867" w:rsidRDefault="00B81867" w:rsidP="008E5F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81867" w:rsidRDefault="00B81867" w:rsidP="008E5F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E5FA3" w:rsidRPr="00EF3AC5" w:rsidRDefault="001572F0" w:rsidP="008E5F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Муниципальное  бюджетное</w:t>
      </w:r>
      <w:r w:rsidR="008E5FA3" w:rsidRPr="00EF3AC5">
        <w:rPr>
          <w:rFonts w:ascii="Times New Roman" w:hAnsi="Times New Roman"/>
          <w:b/>
          <w:sz w:val="28"/>
          <w:szCs w:val="24"/>
        </w:rPr>
        <w:t xml:space="preserve">  дошкольное  образовательное  учреждение </w:t>
      </w:r>
    </w:p>
    <w:p w:rsidR="00623499" w:rsidRPr="00EF3AC5" w:rsidRDefault="008E5FA3" w:rsidP="006234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F3AC5">
        <w:rPr>
          <w:rFonts w:ascii="Times New Roman" w:hAnsi="Times New Roman"/>
          <w:b/>
          <w:sz w:val="28"/>
          <w:szCs w:val="24"/>
        </w:rPr>
        <w:t>детский сад № 2 «Радуга» ст. Змейская</w:t>
      </w:r>
    </w:p>
    <w:p w:rsidR="008E5FA3" w:rsidRDefault="008E5FA3" w:rsidP="008E5FA3">
      <w:pPr>
        <w:rPr>
          <w:rFonts w:ascii="Times New Roman" w:hAnsi="Times New Roman"/>
          <w:sz w:val="24"/>
          <w:szCs w:val="24"/>
        </w:rPr>
      </w:pPr>
    </w:p>
    <w:p w:rsidR="00EF3AC5" w:rsidRPr="005C331A" w:rsidRDefault="00EF3AC5" w:rsidP="00EF3A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31A">
        <w:rPr>
          <w:rFonts w:ascii="Times New Roman" w:eastAsia="Times New Roman" w:hAnsi="Times New Roman" w:cs="Times New Roman"/>
          <w:sz w:val="24"/>
          <w:szCs w:val="24"/>
        </w:rPr>
        <w:t>ПРИНЯТО: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="006234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331A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EF3AC5" w:rsidRDefault="00EF3AC5" w:rsidP="00EF3A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совета</w:t>
      </w:r>
      <w:r w:rsidRPr="005C331A">
        <w:rPr>
          <w:rFonts w:ascii="Times New Roman" w:eastAsia="Times New Roman" w:hAnsi="Times New Roman" w:cs="Times New Roman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623499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 w:rsidR="001572F0">
        <w:rPr>
          <w:rFonts w:ascii="Times New Roman" w:eastAsia="Times New Roman" w:hAnsi="Times New Roman" w:cs="Times New Roman"/>
          <w:sz w:val="24"/>
          <w:szCs w:val="24"/>
        </w:rPr>
        <w:t xml:space="preserve">Заведующий МБ </w:t>
      </w:r>
      <w:r w:rsidRPr="005C331A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>д/с №2 «Радуга</w:t>
      </w:r>
      <w:r w:rsidRPr="005C331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F3AC5" w:rsidRPr="005C331A" w:rsidRDefault="00EF3AC5" w:rsidP="00EF3A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Протокол№_ ____</w:t>
      </w:r>
      <w:r w:rsidRPr="005C331A">
        <w:rPr>
          <w:rFonts w:ascii="Times New Roman" w:eastAsia="Times New Roman" w:hAnsi="Times New Roman" w:cs="Times New Roman"/>
          <w:sz w:val="24"/>
          <w:szCs w:val="24"/>
        </w:rPr>
        <w:t>от 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C331A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_______________ Дзагоева О.С</w:t>
      </w:r>
    </w:p>
    <w:p w:rsidR="008E5FA3" w:rsidRDefault="00EF3AC5" w:rsidP="00EF3AC5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C331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8E5FA3" w:rsidRDefault="008E5FA3" w:rsidP="008E5FA3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23499" w:rsidRDefault="00623499" w:rsidP="006234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ВВЕДЕНО</w:t>
      </w:r>
    </w:p>
    <w:p w:rsidR="00623499" w:rsidRDefault="00623499" w:rsidP="0062349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23499" w:rsidRDefault="00623499" w:rsidP="006234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приказом МБ ДОУ № 2 «Радуга»</w:t>
      </w:r>
    </w:p>
    <w:p w:rsidR="00623499" w:rsidRPr="00B81867" w:rsidRDefault="00623499" w:rsidP="006234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 _____________  № _______</w:t>
      </w:r>
    </w:p>
    <w:p w:rsidR="00623499" w:rsidRDefault="00623499" w:rsidP="00623499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E5FA3" w:rsidRPr="008E5FA3" w:rsidRDefault="008E5FA3" w:rsidP="008E5FA3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Положение о публичном докладе</w:t>
      </w:r>
    </w:p>
    <w:p w:rsidR="008E5FA3" w:rsidRPr="008E5FA3" w:rsidRDefault="008E5FA3" w:rsidP="008E5FA3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623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бюджетного </w:t>
      </w:r>
      <w:r w:rsidRPr="008E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дошкольного образовательного учреждения</w:t>
      </w:r>
    </w:p>
    <w:p w:rsidR="008E5FA3" w:rsidRDefault="008E5FA3" w:rsidP="008E5FA3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E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№2</w:t>
      </w:r>
      <w:r w:rsidRPr="008E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«Радуга»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8E5FA3" w:rsidRPr="008E5FA3" w:rsidRDefault="008E5FA3" w:rsidP="008E5FA3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разработано и утверждено в соответствии с нормами Федерального закона от 29.12.2012 № 273-ФЗ «Закон об образовании в Российской Федерации», положениями Трудового кодекса Российской Федерации, а также </w:t>
      </w:r>
      <w:r w:rsidR="001572F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Муниципального бюджетного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«Радуга»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 Змейской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Учреждение).</w:t>
      </w:r>
    </w:p>
    <w:p w:rsidR="008E5FA3" w:rsidRPr="008E5FA3" w:rsidRDefault="008E5FA3" w:rsidP="008E5FA3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8E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Общие положения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о Публичном </w:t>
      </w:r>
      <w:r w:rsidR="001572F0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докладе Муниципального бюджетного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«Радуга» разработано в соответствии с: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Федеральным законом от 29.12.2012 № 273-ФЗ «Об образовании в Российской Федерации» (п. 6 ч. 2 ст. 29, 30);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организации, утв. Постановлением Правительства РФ от 10 июля 2013 г. № 582;</w:t>
      </w:r>
    </w:p>
    <w:p w:rsidR="00623499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Письмом Минобрнауки РФ от 28.10.2010 № 13–312 «О подготовке</w:t>
      </w:r>
    </w:p>
    <w:p w:rsidR="00EF3AC5" w:rsidRDefault="00623499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</w:t>
      </w:r>
      <w:r w:rsidR="00EF3AC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публичных докладов» (вместе с общими рекомендациями по подготовке публичных докладов региональных (муниципальных) органов управления образования и образовательных учреждений»);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1572F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Муниципального бюджетного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«Радуга»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 Змейская.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 устанавливает порядок подготовки и представления публичного доклада руков</w:t>
      </w:r>
      <w:r w:rsidR="001572F0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 Муниципального бюджетного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 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«Радуга», а также лицами, имеющими соответствующие полномочия согласно должностным инструкциям и (или) функциональным обязанностям.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1.3. Публичный доклад Учреждения (далее — Доклад):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аналитический публичный документ в форме периодического отчета Учреждения перед обществом, обеспечивающий регулярное (ежегодное) информирование всех заинтересованных сторон о состоянии и перспективах развития Учреждения;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представляет собой способ обеспечения информационной открытости и прозрачности Учреждения, формы широкого информирования общественности, прежде всего родительской, об образовательной деятельности Учреждения, об основных результатах и проблемах его функционирования и развития в отчетный период;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отражает состояние дел в Учреждении и результаты ее деятельности за последний отчетный (годичный) период.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1.4. В подготовке и обсуждении Доклада принимают участие представители администрации, педагоги, родители (законные представители).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Доклад подписывается совместно руководителем и председателем </w:t>
      </w:r>
      <w:r w:rsidR="00EF3AC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совета.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1.6. Доклад публикуется и распространяется в формах, возможных для Учреждения, на официальном сайте Учреждения.</w:t>
      </w:r>
    </w:p>
    <w:p w:rsidR="00EF3AC5" w:rsidRDefault="00EF3AC5" w:rsidP="00EF3AC5">
      <w:pPr>
        <w:shd w:val="clear" w:color="auto" w:fill="FFFFFF"/>
        <w:tabs>
          <w:tab w:val="left" w:pos="3780"/>
        </w:tabs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F3AC5" w:rsidRDefault="00EF3AC5" w:rsidP="00EF3AC5">
      <w:pPr>
        <w:shd w:val="clear" w:color="auto" w:fill="FFFFFF"/>
        <w:tabs>
          <w:tab w:val="left" w:pos="3780"/>
        </w:tabs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2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1.7. Учредитель Учреждения в пределах имеющихся организационных возможностей, содействует публикации и распространению Доклада.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1.8. Доклад является документом постоянного хранения, администрация Учреждения обеспечивает его размещение, хранение и доступность для участников образовательных отношений.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1.9. В настоящее Положение в установленном порядке могут вноситься изменения и (или) дополнения.</w:t>
      </w:r>
    </w:p>
    <w:p w:rsidR="008E5FA3" w:rsidRPr="008E5FA3" w:rsidRDefault="008F5A9B" w:rsidP="008F5A9B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8E5FA3" w:rsidRPr="008E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Особенности и функции Публичного доклада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Основными целями Доклада являются: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обеспечение информационной основы для организации диалога и согласования интересов всех участников образовательных отношений, включая представителей общественности;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обеспечение прозрачности функционирования Учреждения;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информирование потребителей образовательных услуг о приоритетных направлениях развития, планируемых мероприятиях и ожидаемых результатах деятельности.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Особенности Доклада: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аналитический характер текста, предполагающий представление фактов и данных, а также их оценку и обоснование тенденций развития;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ориентация на широкий круг читателей, что определяет доступный стиль изложения и презентационный тип оформления;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регулярность предоставления Доклада – 1 раз в год.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2.3. Основные функции Доклада: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2.3.1. Информирование общественности: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о выполнении государственного и общественного заказа на образование;</w:t>
      </w:r>
    </w:p>
    <w:p w:rsidR="00EF3AC5" w:rsidRDefault="00EF3AC5" w:rsidP="00EF3AC5">
      <w:pPr>
        <w:shd w:val="clear" w:color="auto" w:fill="FFFFFF"/>
        <w:tabs>
          <w:tab w:val="left" w:pos="3270"/>
        </w:tabs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F3AC5" w:rsidRDefault="00EF3AC5" w:rsidP="00EF3AC5">
      <w:pPr>
        <w:shd w:val="clear" w:color="auto" w:fill="FFFFFF"/>
        <w:tabs>
          <w:tab w:val="left" w:pos="3270"/>
        </w:tabs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3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о расходовании средств, полученных в рамках нормативного бюджетного финансирования, а также внебюджетных средств.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2.3.2. Получение общественного признания и расширение круга социальных партнеров, повышение эффективности их деятельности в интересах Учреждения.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2.3.3. Привлечение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внимания общественности, органов государственной власти и органов местного самоуправления к проблемам Учреждения;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общественности к оценке деятельности Учреждения;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разработке предложений и планированию деятельности по развитию Учреждения.</w:t>
      </w:r>
    </w:p>
    <w:p w:rsidR="008E5FA3" w:rsidRPr="008E5FA3" w:rsidRDefault="008F5A9B" w:rsidP="008F5A9B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8E5FA3" w:rsidRPr="008E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Структура и содержание Публичного доклада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3.1. Структура Доклада является формой представления аналитической информации о деятельности и определяется Учреждением.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3.2. Содержание Доклада должно включать аналитическую информацию, характеризующую состояние и тенденции развития Учреждения.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3.3. Доклад включает в себя вводную часть, основную часть (текстовая часть по разделам, иллюстрированная необходимыми графиками, диаграммами, таблицами и др.), заключительную часть, приложения с табличным материалом.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3.4. Вводная часть (приводятся общие данные, характеризующие Учреждение: когда и для каких целей создано, где расположено, условия воспитания и образования, его государственный статус, основные этапы развития, основные достижения, задачи, стоящие перед Учреждением и приоритеты его развития).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3.5. Основная часть должна отражать, как решаются указанные во вводной части задачи, каких результатов достигло Учреждение и имеет следующие разделы:</w:t>
      </w:r>
    </w:p>
    <w:p w:rsidR="00EF3AC5" w:rsidRDefault="00EF3AC5" w:rsidP="00EF3AC5">
      <w:pPr>
        <w:shd w:val="clear" w:color="auto" w:fill="FFFFFF"/>
        <w:tabs>
          <w:tab w:val="left" w:pos="3705"/>
        </w:tabs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4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3.5.1. Особенности образовательного процесса: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воспитания и образования в Учреждении —условия приема, структура, содержание предоставляемых услуг, особенности организации образовательного пространства Учреждения, работа специалистов (педа</w:t>
      </w:r>
      <w:r w:rsidR="009C0569">
        <w:rPr>
          <w:rFonts w:ascii="Times New Roman" w:eastAsia="Times New Roman" w:hAnsi="Times New Roman" w:cs="Times New Roman"/>
          <w:color w:val="000000"/>
          <w:sz w:val="28"/>
          <w:szCs w:val="28"/>
        </w:rPr>
        <w:t>гога-психолога, инстр. по физ.культуре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т.д.), организация кружков и т.д.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3.5.2. Условия осуществления образовательного процесса: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         Организация предметной образовательной среды в Учреждении и материальное оснащение, обеспеченность учебными материалами, наглядными пособиями, игрушками и игровыми предметами, использование компьютера в образовательной работе с детьми и т.д.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         Обеспечение безопасности жизни и деятельности ребенка в здании и на территории, прилегающей к  Учреждению.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         Медицинское обслуживание.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         Материально–техническая база (состояние зданий, наличие всех видов благоустройства, бытовые условия в группах и специализированных кабинетах)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         Качество и организация питания.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3.5.3. Кадровый потенциал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и количественный состав персонала (возраст, образование, переподготовка, освоение новых технологий), динамика изменений, вакансии. Развитие кадрового потенциала (профессиональные достижения отдельных педагогов, научная и экспериментальная деятельность, участие в профессиональных конкурсах).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СМИ о деятельности Учреждения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3.5.4. Финансовые ресурсы  Учреждения и их использование:</w:t>
      </w:r>
    </w:p>
    <w:p w:rsidR="00EF3AC5" w:rsidRDefault="00EF3AC5" w:rsidP="00EF3AC5">
      <w:pPr>
        <w:shd w:val="clear" w:color="auto" w:fill="FFFFFF"/>
        <w:tabs>
          <w:tab w:val="left" w:pos="3450"/>
        </w:tabs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F3AC5" w:rsidRDefault="00EF3AC5" w:rsidP="00EF3AC5">
      <w:pPr>
        <w:shd w:val="clear" w:color="auto" w:fill="FFFFFF"/>
        <w:tabs>
          <w:tab w:val="left" w:pos="3450"/>
        </w:tabs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5</w:t>
      </w:r>
    </w:p>
    <w:p w:rsidR="00EF3AC5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 финансирование, структура расходов Учреждения. Внебюджетная деятельность.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3.5.5. Семья и Учреждение: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общественного управления в Учреждении  (родительский комитет, попечительский совет и их деятельность)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F3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и Учреждения  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взаимодействия с родителями.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3.6. Заключительная часть содержит краткие выводы о результатах развития Учреждения и уровне решения приоритетных задач, сформулированных во введении, даются характеристики основных тенденций и выявленных проблем, уточняются основные приоритеты на следующий за отчетным период.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3.7. Приложения — информационный массив, на содержании которого могут строиться все основные выводы в тексте публичного доклада.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3.8. Требования к информации, включаемой в Доклад, предъявляются следующие.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3.8.1. Требования к качеству информации: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актуальность — информация должна соответствовать интересам и информационным потребностям целевых групп, способствовать принятию решений в сфере образования;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достоверность — информация должна быть точной и обоснованной. Сведения, содержащиеся в докладе, подкрепляются ссылками на источники первичной информации. Источники информации должны отвечать критерию надежности;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необходимость и достаточность — приводимые данные факты должны служить исключительно целям обоснования или иллюстрации определенных тезисов и положений публичного доклада. Дополнительная информация может быть приведена в приложении.</w:t>
      </w:r>
    </w:p>
    <w:p w:rsidR="00EF3AC5" w:rsidRDefault="00EF3AC5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3AC5" w:rsidRPr="00EF3AC5" w:rsidRDefault="00EF3AC5" w:rsidP="00EF3AC5">
      <w:pPr>
        <w:tabs>
          <w:tab w:val="left" w:pos="358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6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3.8.2. 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Текстовая часть каждого из разделов должна быть минимизирована, с тем, чтобы Доклад в своем объеме был доступен для прочтения, в том числе обучающимися и их родителями.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:rsidR="008E5FA3" w:rsidRPr="008E5FA3" w:rsidRDefault="008F5A9B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3.8.3</w:t>
      </w:r>
      <w:r w:rsidR="008E5FA3"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.Основным источником информации для Доклада является информационная, аналитическая, статистическая отчетность, а также данные внутреннего мониторинга и других исследований в Учреждении.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3.9. Опубликование персонифицированной информации об участниках образовательных отношений не допускается.</w:t>
      </w:r>
    </w:p>
    <w:p w:rsidR="008E5FA3" w:rsidRPr="008E5FA3" w:rsidRDefault="008F5A9B" w:rsidP="008F5A9B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="008E5FA3" w:rsidRPr="008E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Порядок подготовки и утверждения Публичного доклада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4.1. Порядок подготовки Доклада является организованным процессом и включает в себя следующие этапы: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утверждение приказом заведующего  Учреждения состава и руководителя (координатора) рабочей группы, ответственного(ой) за подготовку Доклада (рабочая группа включает в себя представителей администрации, педагогов, родителей (законных представителей) воспитанников);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утверждение на заседании рабочей группы плана работы по подготовке Доклада;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разработка структуры и содержания Доклада;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утверждение на заседании рабочей группы структуры Доклада;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сбор необходимых для Доклада данных (в т.ч. посредством опросов, анкетирования, иных социологических методов, мониторинга);</w:t>
      </w:r>
    </w:p>
    <w:p w:rsidR="00EF3AC5" w:rsidRDefault="00EF3AC5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3AC5" w:rsidRPr="00EF3AC5" w:rsidRDefault="00EF3AC5" w:rsidP="00EF3AC5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7</w:t>
      </w:r>
    </w:p>
    <w:p w:rsidR="00EF3AC5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написание всех отдельных разделов Доклада, его аннотации, сокращенного (например, для публикации в местных СМИ) варианта;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4.2. Утверждение Доклада:</w:t>
      </w:r>
    </w:p>
    <w:p w:rsidR="00EF3AC5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представление проекта Доклада на расширенное заседание</w:t>
      </w:r>
      <w:r w:rsidR="00EF3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 трудового коллектива у</w:t>
      </w: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="00EF3A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доработка проекта Доклада по результатам обсуждения;</w:t>
      </w:r>
    </w:p>
    <w:p w:rsidR="008F5A9B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eastAsia="Times New Roman" w:hAnsi="Times New Roman" w:cs="Times New Roman"/>
          <w:color w:val="000000"/>
          <w:sz w:val="28"/>
          <w:szCs w:val="28"/>
        </w:rPr>
        <w:t>– утверждение приказом заведующего Учреждения Доклада (в т.ч. сокращенного его варианта) и подготовка его к публикации.</w:t>
      </w:r>
    </w:p>
    <w:p w:rsidR="008F5A9B" w:rsidRPr="008F5A9B" w:rsidRDefault="008E5FA3" w:rsidP="008F5A9B">
      <w:pPr>
        <w:shd w:val="clear" w:color="auto" w:fill="FFFFFF"/>
        <w:spacing w:after="30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5A9B">
        <w:rPr>
          <w:rFonts w:ascii="Times New Roman" w:hAnsi="Times New Roman" w:cs="Times New Roman"/>
          <w:b/>
          <w:sz w:val="28"/>
          <w:szCs w:val="28"/>
        </w:rPr>
        <w:t>5. Делопроизводство</w:t>
      </w:r>
    </w:p>
    <w:p w:rsidR="008F5A9B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8E5FA3">
        <w:rPr>
          <w:rFonts w:ascii="Times New Roman" w:hAnsi="Times New Roman" w:cs="Times New Roman"/>
          <w:sz w:val="28"/>
          <w:szCs w:val="28"/>
        </w:rPr>
        <w:t xml:space="preserve"> 5.1. Доклад оформляется в соответствии с инструкцией по делопроизводству детского сада, настоящим Положением. </w:t>
      </w:r>
    </w:p>
    <w:p w:rsidR="008F5A9B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8E5FA3">
        <w:rPr>
          <w:rFonts w:ascii="Times New Roman" w:hAnsi="Times New Roman" w:cs="Times New Roman"/>
          <w:sz w:val="28"/>
          <w:szCs w:val="28"/>
        </w:rPr>
        <w:t>5.2. Доклад утверждается и раз</w:t>
      </w:r>
      <w:r w:rsidR="009C0569">
        <w:rPr>
          <w:rFonts w:ascii="Times New Roman" w:hAnsi="Times New Roman" w:cs="Times New Roman"/>
          <w:sz w:val="28"/>
          <w:szCs w:val="28"/>
        </w:rPr>
        <w:t>мещается на официальном сайте МК</w:t>
      </w:r>
      <w:r w:rsidRPr="008E5FA3">
        <w:rPr>
          <w:rFonts w:ascii="Times New Roman" w:hAnsi="Times New Roman" w:cs="Times New Roman"/>
          <w:sz w:val="28"/>
          <w:szCs w:val="28"/>
        </w:rPr>
        <w:t xml:space="preserve">ДОУ до 01 августа календарного года. </w:t>
      </w:r>
    </w:p>
    <w:p w:rsidR="008F5A9B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8E5FA3">
        <w:rPr>
          <w:rFonts w:ascii="Times New Roman" w:hAnsi="Times New Roman" w:cs="Times New Roman"/>
          <w:sz w:val="28"/>
          <w:szCs w:val="28"/>
        </w:rPr>
        <w:t xml:space="preserve">5.3. Доклад хранится в соответствии с номенклатурой дел детского сада и является документом постоянного срока хранения. </w:t>
      </w:r>
    </w:p>
    <w:p w:rsidR="008E5FA3" w:rsidRPr="008E5FA3" w:rsidRDefault="008E5FA3" w:rsidP="008E5FA3">
      <w:pPr>
        <w:shd w:val="clear" w:color="auto" w:fill="FFFFFF"/>
        <w:spacing w:after="30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FA3">
        <w:rPr>
          <w:rFonts w:ascii="Times New Roman" w:hAnsi="Times New Roman" w:cs="Times New Roman"/>
          <w:sz w:val="28"/>
          <w:szCs w:val="28"/>
        </w:rPr>
        <w:t>5.4. Администрация учреждения обеспечивает хранение Докладов и доступность Докладов для участников образовательного процесса.</w:t>
      </w:r>
    </w:p>
    <w:p w:rsidR="008E5FA3" w:rsidRPr="008E5FA3" w:rsidRDefault="00EF3AC5" w:rsidP="00EF3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F5A9B">
        <w:rPr>
          <w:rFonts w:ascii="Times New Roman" w:hAnsi="Times New Roman" w:cs="Times New Roman"/>
          <w:b/>
          <w:sz w:val="28"/>
          <w:szCs w:val="28"/>
        </w:rPr>
        <w:t>6</w:t>
      </w:r>
      <w:r w:rsidR="008E5FA3" w:rsidRPr="008E5FA3">
        <w:rPr>
          <w:rFonts w:ascii="Times New Roman" w:hAnsi="Times New Roman" w:cs="Times New Roman"/>
          <w:b/>
          <w:sz w:val="28"/>
          <w:szCs w:val="28"/>
        </w:rPr>
        <w:t>. Публикация Публичного доклада</w:t>
      </w:r>
      <w:r w:rsidR="008E5FA3" w:rsidRPr="008E5FA3">
        <w:rPr>
          <w:rFonts w:ascii="Times New Roman" w:hAnsi="Times New Roman" w:cs="Times New Roman"/>
          <w:sz w:val="28"/>
          <w:szCs w:val="28"/>
        </w:rPr>
        <w:t>.</w:t>
      </w:r>
    </w:p>
    <w:p w:rsidR="008E5FA3" w:rsidRPr="008E5FA3" w:rsidRDefault="008E5FA3" w:rsidP="008E5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FA3" w:rsidRPr="008E5FA3" w:rsidRDefault="008F5A9B" w:rsidP="008E5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5FA3" w:rsidRPr="008E5FA3">
        <w:rPr>
          <w:rFonts w:ascii="Times New Roman" w:hAnsi="Times New Roman" w:cs="Times New Roman"/>
          <w:sz w:val="28"/>
          <w:szCs w:val="28"/>
        </w:rPr>
        <w:t>.1. Утверждённый Публичный доклад публикуется и доводится до общественности.</w:t>
      </w:r>
    </w:p>
    <w:p w:rsidR="008E5FA3" w:rsidRPr="008E5FA3" w:rsidRDefault="008F5A9B" w:rsidP="008E5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5FA3" w:rsidRPr="008E5FA3">
        <w:rPr>
          <w:rFonts w:ascii="Times New Roman" w:hAnsi="Times New Roman" w:cs="Times New Roman"/>
          <w:sz w:val="28"/>
          <w:szCs w:val="28"/>
        </w:rPr>
        <w:t>.2. Основные информационные каналы для публикации Публичного доклада:</w:t>
      </w:r>
    </w:p>
    <w:p w:rsidR="008E5FA3" w:rsidRPr="008E5FA3" w:rsidRDefault="008E5FA3" w:rsidP="008E5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3">
        <w:rPr>
          <w:rFonts w:ascii="Times New Roman" w:hAnsi="Times New Roman" w:cs="Times New Roman"/>
          <w:sz w:val="28"/>
          <w:szCs w:val="28"/>
        </w:rPr>
        <w:t xml:space="preserve">- общее собрание коллектива; </w:t>
      </w:r>
    </w:p>
    <w:p w:rsidR="008E5FA3" w:rsidRPr="008E5FA3" w:rsidRDefault="008E5FA3" w:rsidP="008E5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3">
        <w:rPr>
          <w:rFonts w:ascii="Times New Roman" w:hAnsi="Times New Roman" w:cs="Times New Roman"/>
          <w:sz w:val="28"/>
          <w:szCs w:val="28"/>
        </w:rPr>
        <w:t>- сайт дошкольного образовательного учреждения (сайт отдела образ</w:t>
      </w:r>
      <w:r w:rsidR="009C0569">
        <w:rPr>
          <w:rFonts w:ascii="Times New Roman" w:hAnsi="Times New Roman" w:cs="Times New Roman"/>
          <w:sz w:val="28"/>
          <w:szCs w:val="28"/>
        </w:rPr>
        <w:t xml:space="preserve">ования администрации Кировского </w:t>
      </w:r>
      <w:r w:rsidRPr="008E5FA3">
        <w:rPr>
          <w:rFonts w:ascii="Times New Roman" w:hAnsi="Times New Roman" w:cs="Times New Roman"/>
          <w:sz w:val="28"/>
          <w:szCs w:val="28"/>
        </w:rPr>
        <w:t>муниципального района);</w:t>
      </w:r>
    </w:p>
    <w:p w:rsidR="008E5FA3" w:rsidRPr="008E5FA3" w:rsidRDefault="008E5FA3" w:rsidP="008E5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3">
        <w:rPr>
          <w:rFonts w:ascii="Times New Roman" w:hAnsi="Times New Roman" w:cs="Times New Roman"/>
          <w:sz w:val="28"/>
          <w:szCs w:val="28"/>
        </w:rPr>
        <w:t>- выпуск сборника (брошюры) с полным текстом Публичного доклада;</w:t>
      </w:r>
    </w:p>
    <w:p w:rsidR="008E5FA3" w:rsidRPr="008E5FA3" w:rsidRDefault="008E5FA3" w:rsidP="008E5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3">
        <w:rPr>
          <w:rFonts w:ascii="Times New Roman" w:hAnsi="Times New Roman" w:cs="Times New Roman"/>
          <w:sz w:val="28"/>
          <w:szCs w:val="28"/>
        </w:rPr>
        <w:t>- средства массовой информации (сокращённый вариант Публичного доклада).</w:t>
      </w:r>
    </w:p>
    <w:p w:rsidR="008E5FA3" w:rsidRPr="008E5FA3" w:rsidRDefault="00EF3AC5" w:rsidP="008E5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8</w:t>
      </w:r>
    </w:p>
    <w:sectPr w:rsidR="008E5FA3" w:rsidRPr="008E5FA3" w:rsidSect="0015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59E" w:rsidRDefault="0042559E" w:rsidP="00EF3AC5">
      <w:pPr>
        <w:spacing w:after="0" w:line="240" w:lineRule="auto"/>
      </w:pPr>
      <w:r>
        <w:separator/>
      </w:r>
    </w:p>
  </w:endnote>
  <w:endnote w:type="continuationSeparator" w:id="1">
    <w:p w:rsidR="0042559E" w:rsidRDefault="0042559E" w:rsidP="00EF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59E" w:rsidRDefault="0042559E" w:rsidP="00EF3AC5">
      <w:pPr>
        <w:spacing w:after="0" w:line="240" w:lineRule="auto"/>
      </w:pPr>
      <w:r>
        <w:separator/>
      </w:r>
    </w:p>
  </w:footnote>
  <w:footnote w:type="continuationSeparator" w:id="1">
    <w:p w:rsidR="0042559E" w:rsidRDefault="0042559E" w:rsidP="00EF3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FA3"/>
    <w:rsid w:val="000051FA"/>
    <w:rsid w:val="00063F22"/>
    <w:rsid w:val="001234C8"/>
    <w:rsid w:val="00152DB0"/>
    <w:rsid w:val="001572F0"/>
    <w:rsid w:val="003C5714"/>
    <w:rsid w:val="0041535F"/>
    <w:rsid w:val="0042559E"/>
    <w:rsid w:val="00623499"/>
    <w:rsid w:val="008E5FA3"/>
    <w:rsid w:val="008F5A9B"/>
    <w:rsid w:val="009C0569"/>
    <w:rsid w:val="00B81867"/>
    <w:rsid w:val="00C54A3A"/>
    <w:rsid w:val="00EF3AC5"/>
    <w:rsid w:val="00FE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B0"/>
  </w:style>
  <w:style w:type="paragraph" w:styleId="2">
    <w:name w:val="heading 2"/>
    <w:basedOn w:val="a"/>
    <w:link w:val="20"/>
    <w:uiPriority w:val="9"/>
    <w:qFormat/>
    <w:rsid w:val="008E5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F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EF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3AC5"/>
  </w:style>
  <w:style w:type="paragraph" w:styleId="a5">
    <w:name w:val="footer"/>
    <w:basedOn w:val="a"/>
    <w:link w:val="a6"/>
    <w:uiPriority w:val="99"/>
    <w:semiHidden/>
    <w:unhideWhenUsed/>
    <w:rsid w:val="00EF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3AC5"/>
  </w:style>
  <w:style w:type="paragraph" w:styleId="a7">
    <w:name w:val="Balloon Text"/>
    <w:basedOn w:val="a"/>
    <w:link w:val="a8"/>
    <w:uiPriority w:val="99"/>
    <w:semiHidden/>
    <w:unhideWhenUsed/>
    <w:rsid w:val="00B8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11</cp:revision>
  <cp:lastPrinted>2019-01-05T10:21:00Z</cp:lastPrinted>
  <dcterms:created xsi:type="dcterms:W3CDTF">2016-11-15T12:50:00Z</dcterms:created>
  <dcterms:modified xsi:type="dcterms:W3CDTF">2023-05-26T10:02:00Z</dcterms:modified>
</cp:coreProperties>
</file>