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13" w:rsidRDefault="00B86613" w:rsidP="00DF78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1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13" w:rsidRDefault="00B86613" w:rsidP="00DF78D1">
      <w:pPr>
        <w:rPr>
          <w:rFonts w:ascii="Times New Roman" w:hAnsi="Times New Roman"/>
          <w:b/>
          <w:sz w:val="28"/>
          <w:szCs w:val="28"/>
        </w:rPr>
      </w:pPr>
    </w:p>
    <w:p w:rsidR="00B86613" w:rsidRDefault="00B86613" w:rsidP="00DF78D1">
      <w:pPr>
        <w:rPr>
          <w:rFonts w:ascii="Times New Roman" w:hAnsi="Times New Roman"/>
          <w:b/>
          <w:sz w:val="28"/>
          <w:szCs w:val="28"/>
        </w:rPr>
      </w:pPr>
    </w:p>
    <w:p w:rsidR="00B86613" w:rsidRDefault="00B86613" w:rsidP="00DF78D1">
      <w:pPr>
        <w:rPr>
          <w:rFonts w:ascii="Times New Roman" w:hAnsi="Times New Roman"/>
          <w:b/>
          <w:sz w:val="28"/>
          <w:szCs w:val="28"/>
        </w:rPr>
      </w:pPr>
    </w:p>
    <w:p w:rsidR="00B86613" w:rsidRDefault="00B86613" w:rsidP="00DF78D1">
      <w:pPr>
        <w:rPr>
          <w:rFonts w:ascii="Times New Roman" w:hAnsi="Times New Roman"/>
          <w:b/>
          <w:sz w:val="28"/>
          <w:szCs w:val="28"/>
        </w:rPr>
      </w:pPr>
    </w:p>
    <w:p w:rsidR="00DF78D1" w:rsidRDefault="006E3F7A" w:rsidP="00DF78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</w:t>
      </w:r>
      <w:r w:rsidR="00DF78D1">
        <w:rPr>
          <w:rFonts w:ascii="Times New Roman" w:hAnsi="Times New Roman"/>
          <w:b/>
          <w:sz w:val="28"/>
          <w:szCs w:val="28"/>
        </w:rPr>
        <w:t xml:space="preserve">  дошкольное  образовательное  учреждение </w:t>
      </w:r>
    </w:p>
    <w:p w:rsidR="00DF78D1" w:rsidRDefault="00DF78D1" w:rsidP="00DF78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2 «Радуга» ст. Змейская</w:t>
      </w:r>
    </w:p>
    <w:p w:rsidR="00DF78D1" w:rsidRDefault="00DF78D1" w:rsidP="00DF78D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DF78D1" w:rsidTr="00DF78D1">
        <w:tc>
          <w:tcPr>
            <w:tcW w:w="5070" w:type="dxa"/>
            <w:vMerge w:val="restart"/>
          </w:tcPr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профсоюзного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8D1" w:rsidRDefault="006E3F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Комитета МБ</w:t>
            </w:r>
            <w:r w:rsidR="00DF78D1">
              <w:rPr>
                <w:rFonts w:ascii="Times New Roman" w:hAnsi="Times New Roman"/>
                <w:sz w:val="28"/>
                <w:szCs w:val="28"/>
              </w:rPr>
              <w:t xml:space="preserve"> ДОУ № 2 «Радуга»</w:t>
            </w: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_________________Тегаева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</w:t>
            </w: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DF78D1" w:rsidRDefault="00B63D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F7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 от</w:t>
            </w:r>
            <w:r w:rsidR="00DF78D1"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DF78D1" w:rsidRDefault="006E3F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</w:t>
            </w:r>
            <w:r w:rsidR="00DF78D1">
              <w:rPr>
                <w:rFonts w:ascii="Times New Roman" w:hAnsi="Times New Roman"/>
                <w:sz w:val="28"/>
                <w:szCs w:val="28"/>
              </w:rPr>
              <w:t xml:space="preserve"> ДОУ № 2 «Радуга»</w:t>
            </w: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  О.С. Дзагоева</w:t>
            </w:r>
          </w:p>
          <w:p w:rsidR="00B63DF2" w:rsidRDefault="006E3F7A" w:rsidP="00B63D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МБ</w:t>
            </w:r>
            <w:r w:rsidR="00B63DF2">
              <w:rPr>
                <w:rFonts w:ascii="Times New Roman" w:hAnsi="Times New Roman"/>
                <w:sz w:val="28"/>
                <w:szCs w:val="28"/>
              </w:rPr>
              <w:t xml:space="preserve"> ДОУ № 2 «Радуга»</w:t>
            </w:r>
          </w:p>
          <w:p w:rsidR="00B63DF2" w:rsidRDefault="00B63DF2" w:rsidP="00B63D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____ от ____________</w:t>
            </w:r>
          </w:p>
          <w:p w:rsidR="00DF78D1" w:rsidRDefault="00DF78D1" w:rsidP="00B63D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DF2" w:rsidRDefault="00B63DF2" w:rsidP="00B63DF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DF78D1" w:rsidTr="00DF78D1">
        <w:tc>
          <w:tcPr>
            <w:tcW w:w="0" w:type="auto"/>
            <w:vMerge/>
            <w:vAlign w:val="center"/>
            <w:hideMark/>
          </w:tcPr>
          <w:p w:rsidR="00DF78D1" w:rsidRDefault="00DF7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DF78D1" w:rsidRDefault="00DF78D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78D1" w:rsidRDefault="00DF78D1" w:rsidP="00B63DF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</w:tbl>
    <w:p w:rsidR="00A03D08" w:rsidRPr="00DF78D1" w:rsidRDefault="00B63DF2" w:rsidP="00DF78D1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</w:t>
      </w:r>
      <w:r w:rsidR="00A03D08" w:rsidRPr="00DF78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A03D08" w:rsidRPr="00DF78D1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32"/>
          <w:szCs w:val="32"/>
        </w:rPr>
      </w:pPr>
      <w:r w:rsidRPr="00DF78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ПОРЯДКЕ РАССМОТРЕНИЯ  ОБРАЩЕНИЙ ГРАЖДАН 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Положение о порядке  рассмотрения обращений граждан в М</w:t>
      </w:r>
      <w:r w:rsidR="006E3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   детский сад № 2»Радуга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далее – Положение) разработано в соответствии с Федеральным законом от 02.05.2006 № 59-ФЗ  «О порядке  рассмотрения  обращений  граждан  Российской   Федерации», Уставом  М</w:t>
      </w:r>
      <w:r w:rsidR="006E3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  детский сад № 2 «Радуга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Положением  регулируются  правоотношения,  связанные  с реализацией гражданами   права на обращение в 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КДОУ детский сад № 2</w:t>
      </w:r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»Радуга</w:t>
      </w:r>
      <w:proofErr w:type="gramStart"/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»(</w:t>
      </w:r>
      <w:proofErr w:type="spellStart"/>
      <w:proofErr w:type="gramEnd"/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далее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</w:t>
      </w:r>
      <w:proofErr w:type="spell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  устанавливается  порядок  рассмотрения  обращений  граждан, объединений граждан, в том числе юридических лиц, муниципальным дошкольным образовательным учреждением и его должностными лицами, а также  порядок организации приема граждан.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1.3.    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Установленный  настоящим  Положением порядок  рассмотрения обращений  граждан  распространяется на все обращения граждан,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63DF2" w:rsidRPr="00B63DF2" w:rsidRDefault="00B63DF2" w:rsidP="00B63DF2">
      <w:pPr>
        <w:tabs>
          <w:tab w:val="left" w:pos="381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63DF2">
        <w:rPr>
          <w:rFonts w:ascii="Times New Roman" w:eastAsia="Times New Roman" w:hAnsi="Times New Roman" w:cs="Times New Roman"/>
          <w:b/>
          <w:sz w:val="28"/>
          <w:szCs w:val="28"/>
        </w:rPr>
        <w:t>1.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исключением обращений, которые подлежат  рассмотрению в ином порядке,  установленном  федеральными конституционными  законами и иными  федеральными законами.   </w:t>
      </w:r>
    </w:p>
    <w:p w:rsidR="00A03D08" w:rsidRPr="00A03D08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   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Рассмотрение обращений граждан является обязанностью заведующей М</w:t>
      </w:r>
      <w:r w:rsidR="006E3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детский сад № 2»Радуга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 ее заместителей, которые несут персональную ответственность за организацию работы по рассмотрению обращений граждан и их приему в соответствии с законодательством Российской Федерации и настоящим Положением.</w:t>
      </w:r>
    </w:p>
    <w:p w:rsidR="00A03D08" w:rsidRPr="00A03D08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   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3D08"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настоящем Положении используются следующие основные термины:</w:t>
      </w:r>
    </w:p>
    <w:p w:rsidR="00A03D08" w:rsidRPr="00A03D08" w:rsidRDefault="00A03D08" w:rsidP="00A03D08">
      <w:pPr>
        <w:numPr>
          <w:ilvl w:val="0"/>
          <w:numId w:val="1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B6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обращение гражданина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— обращение) —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направленные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  ДОУ в письменной форме или в форме электронного документа предложение, заявление или жалоба, а также устное обращение гражданина  в муниципальное учреждение;</w:t>
      </w:r>
    </w:p>
    <w:p w:rsidR="00A03D08" w:rsidRPr="00A03D08" w:rsidRDefault="00A03D08" w:rsidP="00A03D08">
      <w:pPr>
        <w:numPr>
          <w:ilvl w:val="0"/>
          <w:numId w:val="1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B6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предложение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— рекомендация гражданина по совершенствованию    деятельности  ДОУ, нормативно-правовых актов   учреждения;</w:t>
      </w:r>
    </w:p>
    <w:p w:rsidR="00A03D08" w:rsidRPr="00A03D08" w:rsidRDefault="00A03D08" w:rsidP="00A03D08">
      <w:pPr>
        <w:numPr>
          <w:ilvl w:val="0"/>
          <w:numId w:val="1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B6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заявление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ОУ и должностных лиц, либо критика деятельности ОУ и должностных лиц;</w:t>
      </w:r>
    </w:p>
    <w:p w:rsidR="00A03D08" w:rsidRPr="00A03D08" w:rsidRDefault="00A03D08" w:rsidP="00A03D08">
      <w:pPr>
        <w:numPr>
          <w:ilvl w:val="0"/>
          <w:numId w:val="2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B6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жалоба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—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03D08" w:rsidRPr="00A03D08" w:rsidRDefault="00A03D08" w:rsidP="00A03D08">
      <w:pPr>
        <w:numPr>
          <w:ilvl w:val="0"/>
          <w:numId w:val="2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3D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должностное лицо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— лицо, постоянно, временно</w:t>
      </w:r>
      <w:r w:rsidR="00B63D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по специальному полномочию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осуществляющее функции представителя ОУ л</w:t>
      </w:r>
      <w:r w:rsidR="00B63D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ибо выполняющее организационно-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распорядительные, административно-хозяйственные функции в ОУ.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B63DF2" w:rsidRDefault="00B63DF2" w:rsidP="00DF78D1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</w:p>
    <w:p w:rsidR="00B63DF2" w:rsidRDefault="00B63DF2" w:rsidP="00DF78D1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</w:p>
    <w:p w:rsidR="00B63DF2" w:rsidRDefault="00A03D08" w:rsidP="00DF78D1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125716"/>
          <w:sz w:val="28"/>
          <w:szCs w:val="28"/>
        </w:rPr>
        <w:t> </w:t>
      </w:r>
    </w:p>
    <w:p w:rsidR="00B63DF2" w:rsidRDefault="00B63DF2" w:rsidP="00DF78D1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</w:p>
    <w:p w:rsidR="00B63DF2" w:rsidRDefault="00B63DF2" w:rsidP="00B63DF2">
      <w:pPr>
        <w:shd w:val="clear" w:color="auto" w:fill="FFFFFF"/>
        <w:tabs>
          <w:tab w:val="left" w:pos="4050"/>
        </w:tabs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>
        <w:rPr>
          <w:rFonts w:ascii="Times New Roman" w:eastAsia="Times New Roman" w:hAnsi="Times New Roman" w:cs="Times New Roman"/>
          <w:color w:val="125716"/>
          <w:sz w:val="28"/>
          <w:szCs w:val="28"/>
        </w:rPr>
        <w:tab/>
        <w:t>2.</w:t>
      </w:r>
    </w:p>
    <w:p w:rsidR="00A03D08" w:rsidRPr="00A03D08" w:rsidRDefault="00A03D08" w:rsidP="00DF78D1">
      <w:pPr>
        <w:shd w:val="clear" w:color="auto" w:fill="FFFFFF"/>
        <w:spacing w:before="240" w:after="24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Право  граждан   на  обращение, права и гарантии безопасности гражданина в связи с рассмотрением его обращения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2.1       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Граждане  имеют  право  обращаться  в ДОУ лично, а также  направлять  индивидуальные  и коллективные обращения,  включая обращения объединений граждан, в том числе юридических лиц.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2.2       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Граждане  реализуют  право на  обращение свободно  и добровольно,  не  нарушая  прав и свободы  других лиц.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2.3       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Рассмотрение  обращений граждан осуществляется  бесплатно.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 рассмотрении обращения  ДОУ или должностным лицом гражданин имеет право:</w:t>
      </w:r>
    </w:p>
    <w:p w:rsidR="00A03D08" w:rsidRPr="00A03D08" w:rsidRDefault="00A03D08" w:rsidP="00A03D08">
      <w:pPr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представлять дополнительные документы и материалы либо обращаться с просьбой об  их истребовании, в том числе в электронной форме;</w:t>
      </w:r>
    </w:p>
    <w:p w:rsidR="00A03D08" w:rsidRPr="00A03D08" w:rsidRDefault="00A03D08" w:rsidP="00A03D08">
      <w:pPr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03D08" w:rsidRPr="00A03D08" w:rsidRDefault="00A03D08" w:rsidP="00A03D08">
      <w:pPr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получать письменный ответ по существу поставленных в обращении вопросов, за исключением случаев, указанных в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главе 7 настоящего Положения</w:t>
      </w:r>
      <w:proofErr w:type="gramStart"/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03D08" w:rsidRPr="00A03D08" w:rsidRDefault="00A03D08" w:rsidP="00A03D08">
      <w:pPr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A03D08" w:rsidRPr="00A03D08" w:rsidRDefault="00A03D08" w:rsidP="00A03D08">
      <w:pPr>
        <w:numPr>
          <w:ilvl w:val="0"/>
          <w:numId w:val="3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обращаться с заявлением о прекращении рассмотрения обращения.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апрещается преследование гражданина в связи с его обращением в  ДОУ или к должностному лицу с критикой деятельности  учреждения или должностного лица либо в целях восстановления или защиты своих прав,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свобод и законных интересов либо прав, свобод и законных интересов других лиц.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ри рассмотрении обращения не допускается разглашение сведений, </w:t>
      </w:r>
    </w:p>
    <w:p w:rsidR="00B63DF2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3DF2" w:rsidRDefault="00B63DF2" w:rsidP="00B63DF2">
      <w:pPr>
        <w:shd w:val="clear" w:color="auto" w:fill="FFFFFF"/>
        <w:tabs>
          <w:tab w:val="left" w:pos="4200"/>
        </w:tabs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3.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содержащихся в обращении, а также сведений, касающихся частной жизни 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Требования  к  письменному  обращению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  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дату.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Обращение,  поступившее в   ДОУ  в форме электронного документа   подлежит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рассмотрению  в порядке,  установленном  настоящим  Положением.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обращении гражданин в обязательном порядке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Направление и регистрация письменных обращений граждан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4.1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 поступающие в ДОУ письменные обращения граждан принимаются, учитываются и регистрируются в течение трех дней с момента поступления в ДОУ или должностному лицу.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Письменное обращение, содержащее вопросы, решение которых не </w:t>
      </w:r>
    </w:p>
    <w:p w:rsidR="00B63DF2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3DF2" w:rsidRPr="00B63DF2" w:rsidRDefault="00B63DF2" w:rsidP="00B63DF2">
      <w:pPr>
        <w:tabs>
          <w:tab w:val="left" w:pos="38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входит в компетенцию  ДОУ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 п.7.6. настоящего  Положения.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случае, если в соответствии с запретом, предусмотренным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п.4.4  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4.6 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Ведение делопроизводства по обращениям граждан осуществляется делопроизводителем.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4.7 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Регистрационный номер обращения указывается на свободном месте оборотной стороны последнего листа обращения. Регистрационный номер состоит из порядкового номера и индекса журнала регистрации обращений граждан согласно утвержденной номенклатуре дел учреждения  (например: 1/01-21). Конверты, в которых поступили письма, хранятся в течение всего периода разрешения обращений, после чего уничтожаются.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4.8 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Повторные обращения регистрируются так же, как и первичные. При этом в журнале регистрации обращений граждан и на обороте последнего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листа обращения делается пометка «повторно» с указанием регистрационного номера предыдущего обращения.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4.9 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Повторными считаются обращения, поступившие от одного и того же лица по одному и тому же вопросу, в которых:</w:t>
      </w:r>
    </w:p>
    <w:p w:rsidR="00B63DF2" w:rsidRPr="00B63DF2" w:rsidRDefault="00A03D08" w:rsidP="006E3F7A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B63DF2" w:rsidRPr="00B63DF2" w:rsidRDefault="00B63DF2" w:rsidP="006E3F7A">
      <w:pPr>
        <w:shd w:val="clear" w:color="auto" w:fill="FFFFFF"/>
        <w:spacing w:after="0" w:line="365" w:lineRule="atLeast"/>
        <w:ind w:left="720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>
        <w:rPr>
          <w:rFonts w:ascii="Times New Roman" w:eastAsia="Times New Roman" w:hAnsi="Times New Roman" w:cs="Times New Roman"/>
          <w:color w:val="125716"/>
          <w:sz w:val="28"/>
          <w:szCs w:val="28"/>
        </w:rPr>
        <w:t xml:space="preserve">                                               5.</w:t>
      </w:r>
    </w:p>
    <w:p w:rsidR="00A03D08" w:rsidRPr="00A03D08" w:rsidRDefault="00A03D08" w:rsidP="00A03D08">
      <w:pPr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обжалуется решение, принятое по предыдущему обращению, поступившему в  ДОУ;</w:t>
      </w:r>
    </w:p>
    <w:p w:rsidR="00A03D08" w:rsidRPr="00A03D08" w:rsidRDefault="00A03D08" w:rsidP="00A03D08">
      <w:pPr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A03D08" w:rsidRPr="00A03D08" w:rsidRDefault="00A03D08" w:rsidP="00A03D08">
      <w:pPr>
        <w:numPr>
          <w:ilvl w:val="0"/>
          <w:numId w:val="4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указывается на другие недостатки, допущенные при рассмотрении и разрешении предыдущего обращения.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4.10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 если повторное обращение вызвано нарушением установленного порядка рассмотрения обращений, заведующая учреждением принимает соответствующие меры в отношении виновных лиц и о результатах рассмотрения обращения сообщает заявителю.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4.11  Обращения одного и того же лица по одному и тому же вопросу, направленные нескольким адресатам и пересланные ими для разрешения в вышестоящую организацию, рассматриваются как первичные.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Рассмотрение обращения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Обращение, поступившее в ДОУ или должностному лицу в соответствии с их компетенцией, подлежит обязательному рассмотрению.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 Все поступившие обращения после регистрации рассматриваются заведующей учреждением, которая определяет  исполнителя. Запрещается направлять жалобу на рассмотрение должностному лицу, решение или действие (бездействие) которого обжалуется.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 Заведующая, ее заместители и другие должностные лица при рассмотрении и разрешении обращений граждан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:</w:t>
      </w:r>
      <w:proofErr w:type="gramEnd"/>
    </w:p>
    <w:p w:rsidR="00A03D08" w:rsidRPr="00A03D08" w:rsidRDefault="00A03D08" w:rsidP="00A03D08">
      <w:pPr>
        <w:numPr>
          <w:ilvl w:val="0"/>
          <w:numId w:val="5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обеспечивают объективное, всестороннее и своевременное рассмотрение обращения, в случае необходимости — с участием гражданина, направившего обращение;</w:t>
      </w:r>
    </w:p>
    <w:p w:rsidR="00A03D08" w:rsidRPr="00A03D08" w:rsidRDefault="00A03D08" w:rsidP="00A03D08">
      <w:pPr>
        <w:numPr>
          <w:ilvl w:val="0"/>
          <w:numId w:val="5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03D08" w:rsidRPr="00A03D08" w:rsidRDefault="00A03D08" w:rsidP="00A03D08">
      <w:pPr>
        <w:numPr>
          <w:ilvl w:val="0"/>
          <w:numId w:val="5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принимают меры, направленные на восстановление или защиту нарушенных прав, свобод и законных интересов гражданина;</w:t>
      </w:r>
    </w:p>
    <w:p w:rsidR="00A03D08" w:rsidRPr="00A03D08" w:rsidRDefault="00A03D08" w:rsidP="00A03D08">
      <w:pPr>
        <w:numPr>
          <w:ilvl w:val="0"/>
          <w:numId w:val="5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дают письменный ответ по существу поставленных в обращении вопросов, за исключением случаев, указанных  в главе 7 настоящего Положения;</w:t>
      </w:r>
      <w:r w:rsidR="00B63D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6.</w:t>
      </w:r>
    </w:p>
    <w:p w:rsidR="00A03D08" w:rsidRPr="00A03D08" w:rsidRDefault="00A03D08" w:rsidP="00A03D08">
      <w:pPr>
        <w:numPr>
          <w:ilvl w:val="0"/>
          <w:numId w:val="5"/>
        </w:num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результатам проверки обращения составляется мотивированное заключение, которое должно содержать объективный анализ собранных материалов. Если при проверке выявлены нарушения прав и охраняемых законом интересов граждан, недостатки и упущения в деятельности  ДОУ, злоупотребления должностными полномочиями, то в заключении должно быть указано, какие конкретно предлагаются (приняты) меры по восстановлению нарушенных прав и охраняемых законом интересов граждан, устранению недостатков и упущений в деятельности  ДОУ.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 Обращение считается разрешенным, если рассмотрены все поставленные в нем вопросы, приняты необходимые меры и даны исчерпывающие ответы заявителю.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 Если в удовлетворении обращения гражданина — отказано, ответ должен содержать четкое разъяснение порядка обжалования принятого решения с указанием органа или должностного лица, которому может быть направлена жалоба.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5.6.Ответ на обращение подписывается  заведующей ДОУ, должностным лицом либо  уполномоченным на то лицом.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5.7. Ответ на обращение, поступившее в  ДОУ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5.8.Ответы заявителям печатаются на бланке установленной формы и регистрируются за теми же номерами, что и обращения.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5.9. В случае устного ответа заявителю составляется соответствующая справка, которая приобщается к материалам рассмотрения обращения. В журнале  регистрации обращений граждан делается отметка о том, что результаты рассмотрения обращения сообщены заявителю в личной беседе.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5.10.Рассмотренные обращения граждан, по которым приняты соответствующие решения, а также копии ответов заявителям и другие документы, связанные с рассмотрением и разрешением обращений, с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надписью «В дело» и подписью сотрудника, ответственного за разрешение обращения по существу, передаются исполнителем делопроизводителю для формирования дела, включенного в номенклатуру дел.</w:t>
      </w:r>
    </w:p>
    <w:p w:rsidR="00B63DF2" w:rsidRDefault="00B63DF2" w:rsidP="00B63DF2">
      <w:pPr>
        <w:shd w:val="clear" w:color="auto" w:fill="FFFFFF"/>
        <w:tabs>
          <w:tab w:val="left" w:pos="4050"/>
        </w:tabs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7</w:t>
      </w:r>
    </w:p>
    <w:p w:rsidR="00B63DF2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5.11. Документы в делах располагаются в хронологическом порядке. Каждое обращение и все документы, относящиеся к его рассмотрению и разрешению, составляют в деле самостоятельную группу. При формировании дел проверяется правильность направления документов в дело, их полнота (комплектность). Обращения граждан, не разрешенные по существу поставленных в них вопросов, подшивать в дела запрещается.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5.12.Документы и переписка по обращениям граждан учитываются и хранятся у делопроизводителя отдельно от других документов. Запрещается формирование дел исполнителями и хранение их у исполнителей.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5.13 Срок хранения дел с  обращениями граждан — 5 лет после окончания их ведения делопроизводством. Делопроизводитель несет ответственность за сохранность документов по обращениям граждан. В случае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неоднократного обращения гражданина пятилетний с</w:t>
      </w:r>
      <w:r w:rsidR="006E3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рок хранения исчисляется </w:t>
      </w:r>
      <w:proofErr w:type="gramStart"/>
      <w:r w:rsidR="006E3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 даты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регистрации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последнего обращения.  В необходимых случаях экспертной комиссией ДОУ может быт</w:t>
      </w:r>
      <w:r w:rsidR="006E3F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ь принято решение об увеличении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срока хранения или о постоянном хранении наиболее ценных предложений граждан.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Срок хранения журнала регистрации обращений граждан — 5 лет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,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журнала личного приема граждан — 3 года после их окончания.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5.14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истечении установленных сроков хранения, документы по предложениям заявлениям и жалобам граждан подлежат уничтожению, в соответствии с установленным порядком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Сроки рассмотрения обращений граждан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6.1. Письменное обращение, поступившее в учреждение или должностному лицу в соответствии с их компетенцией,   рассматривается в течение 30 дней со дня регистрации письменного обращения.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исключительных случаях, а также в случае направления запроса, предусмотренного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п.5.3 настоящего  Положения, руководитель  ДОУ,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6.3. О продлении срока рассмотрения обращения исполнитель информирует также делопроизводителя, осуществляющего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поручения по данному обращению. В журнале регистрации обращений </w:t>
      </w:r>
    </w:p>
    <w:p w:rsidR="00B63DF2" w:rsidRPr="00B63DF2" w:rsidRDefault="00B63DF2" w:rsidP="00B63DF2">
      <w:pPr>
        <w:tabs>
          <w:tab w:val="left" w:pos="41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граждан делается соответствующая отметка с указанием нового срока рассмотрения обращения, должности и фамилии лица, принявшего решение о продлении срока.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7. Порядок рассмотрения отдельных обращений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7.2 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случае если в письменном обращений не указана фамилия гражданина, направившего обращение и почтовый адрес, по которому должен быть направлен ответ, ответ на обращение не дается, а директором принимается решение о списании данного обращения в дело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7.3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7.4 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Обращение, в котором обжалуется судебное решение, в течение семи дней со дня регистрации возвращается гражданину с разъяснением порядка обжалования данного судебного решения.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7.5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 получении письменного обращения, в котором содержатся нецензурные,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оскорбительные выражения, угрозы жизни, здоровью или имуществу должностного лица, а также членов его семьи,  руководитель ДОУ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       Решение о списании данного обращения в дело и направлении сообщения заявителю о  недопустимости злоупотребления правом принимается и подписывается руководителем.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7.6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 Решение о списании данного обращения в дело и сообщении заявителю принимаются и подписываются  заведующей ДОУ.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7.7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 если в письменном обращении гражданина содержится вопрос, на который ему неоднократно давались письменные ответы по существу в </w:t>
      </w:r>
    </w:p>
    <w:p w:rsidR="00B63DF2" w:rsidRDefault="00B63DF2" w:rsidP="00B63DF2">
      <w:pPr>
        <w:shd w:val="clear" w:color="auto" w:fill="FFFFFF"/>
        <w:tabs>
          <w:tab w:val="left" w:pos="4020"/>
        </w:tabs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9.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связи с ранее направленными обращениями, и при этом в обращении не приводятся новые доводы или обстоятельства,  руководитель ДОУ вправе принять решение о безосновательности очередного обращения и прекращении переписки с гражданином по данному вопросу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7.8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7.9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 ДОУ или соответствующему должностному лицу.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Организация работы по личному приему граждан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8.1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Личный прием граждан в  ДОУ проводится  заведующей ДОУ.   Информация о месте приема, а также об установленных для приема днях и часах доводится до сведения граждан.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8.2. График и порядок личного приема граждан в ДОУ устанавливается приказом руководителя и помещается на кабинете, информационном стенде, сайте учреждения с целью доведения до сведения  граждан. Прием граждан проводится в служебном  кабинете заведующей в порядке очередности.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8.3. Заведующая, для обеспечения квалифицированного решения поставленных посетителем вопросов может привлекать к их ра</w:t>
      </w:r>
      <w:r w:rsidR="00681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ссмотрению других сотрудников</w:t>
      </w:r>
      <w:proofErr w:type="gramStart"/>
      <w:r w:rsidR="00681E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8.4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П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 личном приеме гражданин предъявляет документ, удостоверяющий его личность.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8.5 Содержание устного обращения заносится в карточку личного приема гражданина. В случае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</w:p>
    <w:p w:rsidR="00B63DF2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3DF2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3DF2" w:rsidRPr="00B63DF2" w:rsidRDefault="00B63DF2" w:rsidP="00B63DF2">
      <w:pPr>
        <w:tabs>
          <w:tab w:val="left" w:pos="340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гражданина. В остальных случаях дается письменный ответ по существу поставленных в обращении вопросов.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8.6 Письменное обращение, принятое в ходе личного приема, подлежит регистрации и рассмотрению в порядке, установленном настоящим  Положением.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8.7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случае, если в обращении содержатся вопросы, решение которых не входит в компетенцию  ДОУ, гражданину дается разъяснение, куда и в каком порядке ему следует обратиться.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8.8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8.9.При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«Принят документ», № и дата регистрации.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9. </w:t>
      </w:r>
      <w:proofErr w:type="gramStart"/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 соблюдением порядка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рассмотрения обращений граждан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9.1. Заведующая осуществляет непосредственный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соблюдением установленного законодательством и настоящим Положением  порядка рассмотрения обращений граждан,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9.2. Заведующая осуществляет 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работой с обращениями граждан как лично, так и через своих заместителей и делопроизводителя.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9.3. На контроль берутся рассмотрение обращений по вопросам обжалования действий должностных лиц, повторные обращения, а также другие обращения по указанию заведующей</w:t>
      </w:r>
      <w:proofErr w:type="gramStart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.О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бращения граждан, о результатах рассмотрения которых необходимо сообщать в комитет образования администра</w:t>
      </w:r>
      <w:r w:rsidR="00DF78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ции муниципального образования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другие органы местного самоуправления и средства массовой информации, берутся на особый контроль и разрешаются в первую очередь.</w:t>
      </w:r>
    </w:p>
    <w:p w:rsidR="00B63DF2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9.4. При осуществлении контроля обращается внимание на сроки исполнения поручений по обращениям граждан и полноту рассмотрения поставленных вопросов, объективность проверки фактов, изложенных в обращениях, </w:t>
      </w:r>
    </w:p>
    <w:p w:rsidR="00B63DF2" w:rsidRDefault="00B63DF2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63DF2" w:rsidRDefault="00B63DF2" w:rsidP="00B63DF2">
      <w:pPr>
        <w:shd w:val="clear" w:color="auto" w:fill="FFFFFF"/>
        <w:tabs>
          <w:tab w:val="left" w:pos="3855"/>
        </w:tabs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11.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законность и обоснованность принятых по ним решений, своевременность их исполнения и направления ответов заявителям.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9.5. Контроль осуществляется путем запроса у исполнителей устной информации или письменных сообщений (справок) о состоянии исполнения поручений.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Периодичность проверки хода исполнения поручения определяется  делопроизводителем, осуществляющим контроль, в зависимости от срока исполнения поручения.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9.6. Сотрудник, осуществляющий контроль, обязан: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знать ход исполнения поручения и предпосылки возможных задержек его исполнения;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содействовать своевременному и качественному исполнению поручения;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своевременно докладывать</w:t>
      </w:r>
      <w:r w:rsidR="00DF78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заведующей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</w:t>
      </w:r>
      <w:r w:rsidR="00DF78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ходе исполнения поручения.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9.7. Решение о снятии обращения с</w:t>
      </w:r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контроля принимает заведующая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</w:t>
      </w:r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proofErr w:type="gramStart"/>
      <w:r w:rsidR="00B224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Промежуточный ответ на обращение, взятое на контроль, не является основанием для снятия обращения с контроля.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9.8. Нарушение установленного порядка рассмотрения обращений граждан влечет в отношении виновных должностных лиц ответственность в соответствии с действующим законодательством.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10.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Возмещение причиненных убытков и взыскание понесенных расходов при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рассмотрении обращений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10.1 Гражданин имеет право на возмещение убытков и компенсацию морального вреда, причиненных незаконным действием (бездействием) руководителя или должностного лица при рассмотрении обращения, по решению суда.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10.2. В случае если гражданин указал в обращении заведомо ложные сведения, расходы, понесенные в связи с рассмотрением обращения, могут быть взысканы руководителем с данного гражданина по решению суда.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11.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0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Порядок изменения Положения.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11.1 Настоящее Положение может изменяться и дополняться.</w:t>
      </w:r>
    </w:p>
    <w:p w:rsidR="00A03D08" w:rsidRPr="00A03D08" w:rsidRDefault="00A03D08" w:rsidP="00A03D08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</w:rPr>
      </w:pPr>
      <w:r w:rsidRPr="00A03D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11.2. С момента регистрации новой редакции Положения предыдущая редакция теряет силу</w:t>
      </w:r>
    </w:p>
    <w:p w:rsidR="00B63DF2" w:rsidRDefault="00B63DF2">
      <w:pPr>
        <w:rPr>
          <w:rFonts w:ascii="Times New Roman" w:hAnsi="Times New Roman" w:cs="Times New Roman"/>
          <w:sz w:val="28"/>
          <w:szCs w:val="28"/>
        </w:rPr>
      </w:pPr>
    </w:p>
    <w:p w:rsidR="00B63DF2" w:rsidRDefault="00B63DF2" w:rsidP="00B63DF2">
      <w:pPr>
        <w:rPr>
          <w:rFonts w:ascii="Times New Roman" w:hAnsi="Times New Roman" w:cs="Times New Roman"/>
          <w:sz w:val="28"/>
          <w:szCs w:val="28"/>
        </w:rPr>
      </w:pPr>
    </w:p>
    <w:p w:rsidR="00077D9C" w:rsidRPr="00B63DF2" w:rsidRDefault="00B63DF2" w:rsidP="00B63DF2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12.</w:t>
      </w:r>
    </w:p>
    <w:sectPr w:rsidR="00077D9C" w:rsidRPr="00B63DF2" w:rsidSect="0061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1B5"/>
    <w:multiLevelType w:val="multilevel"/>
    <w:tmpl w:val="435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23A25"/>
    <w:multiLevelType w:val="multilevel"/>
    <w:tmpl w:val="DA8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A11C81"/>
    <w:multiLevelType w:val="multilevel"/>
    <w:tmpl w:val="4E3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02150A"/>
    <w:multiLevelType w:val="multilevel"/>
    <w:tmpl w:val="8C6E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A33E52"/>
    <w:multiLevelType w:val="multilevel"/>
    <w:tmpl w:val="3202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D08"/>
    <w:rsid w:val="00077D9C"/>
    <w:rsid w:val="00113B17"/>
    <w:rsid w:val="005530DA"/>
    <w:rsid w:val="006166B6"/>
    <w:rsid w:val="00681E93"/>
    <w:rsid w:val="006E3F7A"/>
    <w:rsid w:val="00827009"/>
    <w:rsid w:val="00A03D08"/>
    <w:rsid w:val="00B224FD"/>
    <w:rsid w:val="00B63DF2"/>
    <w:rsid w:val="00B86613"/>
    <w:rsid w:val="00C40DC1"/>
    <w:rsid w:val="00DF78D1"/>
    <w:rsid w:val="00F9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D08"/>
    <w:rPr>
      <w:b/>
      <w:bCs/>
    </w:rPr>
  </w:style>
  <w:style w:type="character" w:customStyle="1" w:styleId="apple-converted-space">
    <w:name w:val="apple-converted-space"/>
    <w:basedOn w:val="a0"/>
    <w:rsid w:val="00A03D08"/>
  </w:style>
  <w:style w:type="paragraph" w:styleId="a5">
    <w:name w:val="Balloon Text"/>
    <w:basedOn w:val="a"/>
    <w:link w:val="a6"/>
    <w:uiPriority w:val="99"/>
    <w:semiHidden/>
    <w:unhideWhenUsed/>
    <w:rsid w:val="00B8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12</cp:revision>
  <cp:lastPrinted>2019-02-12T09:13:00Z</cp:lastPrinted>
  <dcterms:created xsi:type="dcterms:W3CDTF">2016-11-11T13:13:00Z</dcterms:created>
  <dcterms:modified xsi:type="dcterms:W3CDTF">2023-06-06T07:15:00Z</dcterms:modified>
</cp:coreProperties>
</file>